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45E4" w:rsidRPr="00966C43" w:rsidRDefault="009645E4" w:rsidP="00F12D4E">
      <w:pPr>
        <w:pStyle w:val="Style4"/>
        <w:widowControl/>
        <w:numPr>
          <w:ilvl w:val="0"/>
          <w:numId w:val="1"/>
        </w:numPr>
        <w:spacing w:line="240" w:lineRule="auto"/>
        <w:ind w:left="360"/>
        <w:rPr>
          <w:rFonts w:ascii="Arial" w:hAnsi="Arial" w:cs="Arial"/>
          <w:b/>
          <w:sz w:val="22"/>
          <w:szCs w:val="22"/>
        </w:rPr>
      </w:pPr>
      <w:r w:rsidRPr="00966C43">
        <w:rPr>
          <w:rFonts w:ascii="Arial" w:hAnsi="Arial" w:cs="Arial"/>
          <w:b/>
          <w:sz w:val="22"/>
          <w:szCs w:val="22"/>
        </w:rPr>
        <w:t xml:space="preserve">ΠΙΝΑΚΑΣ ΣΥΜΜΟΡΦΩΣΗΣ ΤΕΧΝΙΚΗΣ ΠΡΟΣΦΟΡΑΣ </w:t>
      </w:r>
    </w:p>
    <w:p w:rsidR="009645E4" w:rsidRPr="00966C43" w:rsidRDefault="009645E4" w:rsidP="009645E4">
      <w:pPr>
        <w:autoSpaceDE w:val="0"/>
        <w:autoSpaceDN w:val="0"/>
        <w:adjustRightInd w:val="0"/>
        <w:jc w:val="both"/>
        <w:rPr>
          <w:rFonts w:cs="Arial"/>
          <w:b/>
          <w:sz w:val="22"/>
          <w:szCs w:val="22"/>
          <w:highlight w:val="yellow"/>
        </w:rPr>
      </w:pPr>
    </w:p>
    <w:p w:rsidR="009645E4" w:rsidRPr="00966C43" w:rsidRDefault="009645E4" w:rsidP="009645E4">
      <w:pPr>
        <w:autoSpaceDE w:val="0"/>
        <w:autoSpaceDN w:val="0"/>
        <w:adjustRightInd w:val="0"/>
        <w:jc w:val="both"/>
        <w:rPr>
          <w:rFonts w:cs="Arial"/>
          <w:b/>
          <w:sz w:val="22"/>
          <w:szCs w:val="22"/>
          <w:highlight w:val="yellow"/>
        </w:rPr>
      </w:pP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48"/>
        <w:gridCol w:w="5402"/>
        <w:gridCol w:w="1245"/>
        <w:gridCol w:w="1336"/>
        <w:gridCol w:w="1782"/>
      </w:tblGrid>
      <w:tr w:rsidR="009645E4" w:rsidRPr="00966C43" w:rsidTr="009645E4">
        <w:trPr>
          <w:trHeight w:val="300"/>
        </w:trPr>
        <w:tc>
          <w:tcPr>
            <w:tcW w:w="0" w:type="auto"/>
            <w:shd w:val="clear" w:color="auto" w:fill="auto"/>
            <w:vAlign w:val="center"/>
          </w:tcPr>
          <w:p w:rsidR="009645E4" w:rsidRPr="00966C43" w:rsidRDefault="009645E4" w:rsidP="009645E4">
            <w:pPr>
              <w:rPr>
                <w:rFonts w:cs="Arial"/>
                <w:iCs/>
                <w:color w:val="000000"/>
                <w:sz w:val="22"/>
                <w:szCs w:val="22"/>
              </w:rPr>
            </w:pPr>
            <w:r w:rsidRPr="00966C43">
              <w:rPr>
                <w:rFonts w:cs="Arial"/>
                <w:iCs/>
                <w:color w:val="000000"/>
                <w:sz w:val="22"/>
                <w:szCs w:val="22"/>
              </w:rPr>
              <w:t>Α/Α</w:t>
            </w:r>
          </w:p>
        </w:tc>
        <w:tc>
          <w:tcPr>
            <w:tcW w:w="0" w:type="auto"/>
            <w:shd w:val="clear" w:color="auto" w:fill="auto"/>
            <w:vAlign w:val="bottom"/>
          </w:tcPr>
          <w:p w:rsidR="009645E4" w:rsidRPr="00966C43" w:rsidRDefault="009645E4" w:rsidP="009645E4">
            <w:pPr>
              <w:rPr>
                <w:rFonts w:cs="Arial"/>
                <w:iCs/>
                <w:color w:val="000000"/>
                <w:sz w:val="22"/>
                <w:szCs w:val="22"/>
              </w:rPr>
            </w:pPr>
            <w:r w:rsidRPr="00966C43">
              <w:rPr>
                <w:rFonts w:cs="Arial"/>
                <w:iCs/>
                <w:color w:val="000000"/>
                <w:sz w:val="22"/>
                <w:szCs w:val="22"/>
              </w:rPr>
              <w:t>ΠΕΡΙΓΡΑΦΗ</w:t>
            </w:r>
          </w:p>
        </w:tc>
        <w:tc>
          <w:tcPr>
            <w:tcW w:w="0" w:type="auto"/>
            <w:shd w:val="clear" w:color="auto" w:fill="auto"/>
            <w:vAlign w:val="center"/>
          </w:tcPr>
          <w:p w:rsidR="009645E4" w:rsidRPr="00966C43" w:rsidRDefault="009645E4" w:rsidP="009645E4">
            <w:pPr>
              <w:rPr>
                <w:rFonts w:cs="Arial"/>
                <w:iCs/>
                <w:color w:val="000000"/>
                <w:sz w:val="22"/>
                <w:szCs w:val="22"/>
              </w:rPr>
            </w:pPr>
            <w:r w:rsidRPr="00966C43">
              <w:rPr>
                <w:rFonts w:cs="Arial"/>
                <w:iCs/>
                <w:color w:val="000000"/>
                <w:sz w:val="22"/>
                <w:szCs w:val="22"/>
              </w:rPr>
              <w:t>ΑΠΑΙΤΗΣΗ</w:t>
            </w:r>
          </w:p>
        </w:tc>
        <w:tc>
          <w:tcPr>
            <w:tcW w:w="0" w:type="auto"/>
            <w:shd w:val="clear" w:color="auto" w:fill="auto"/>
            <w:vAlign w:val="bottom"/>
          </w:tcPr>
          <w:p w:rsidR="009645E4" w:rsidRPr="00966C43" w:rsidRDefault="009645E4" w:rsidP="009645E4">
            <w:pPr>
              <w:rPr>
                <w:rFonts w:cs="Arial"/>
                <w:iCs/>
                <w:color w:val="000000"/>
                <w:sz w:val="22"/>
                <w:szCs w:val="22"/>
              </w:rPr>
            </w:pPr>
            <w:r w:rsidRPr="00966C43">
              <w:rPr>
                <w:rFonts w:cs="Arial"/>
                <w:iCs/>
                <w:color w:val="000000"/>
                <w:sz w:val="22"/>
                <w:szCs w:val="22"/>
              </w:rPr>
              <w:t>ΑΠΑΝΤΗΣΗ</w:t>
            </w:r>
          </w:p>
        </w:tc>
        <w:tc>
          <w:tcPr>
            <w:tcW w:w="0" w:type="auto"/>
            <w:shd w:val="clear" w:color="auto" w:fill="auto"/>
            <w:vAlign w:val="bottom"/>
          </w:tcPr>
          <w:p w:rsidR="009645E4" w:rsidRPr="00966C43" w:rsidRDefault="009645E4" w:rsidP="009645E4">
            <w:pPr>
              <w:rPr>
                <w:rFonts w:cs="Arial"/>
                <w:iCs/>
                <w:color w:val="000000"/>
                <w:sz w:val="22"/>
                <w:szCs w:val="22"/>
              </w:rPr>
            </w:pPr>
            <w:r w:rsidRPr="00966C43">
              <w:rPr>
                <w:rFonts w:cs="Arial"/>
                <w:iCs/>
                <w:color w:val="000000"/>
                <w:sz w:val="22"/>
                <w:szCs w:val="22"/>
              </w:rPr>
              <w:t>ΠΑΡΑΠΟΜΠΗ/ ΠΑΡΑΤΗΡΗΣΕΙΣ</w:t>
            </w:r>
          </w:p>
        </w:tc>
      </w:tr>
      <w:tr w:rsidR="009645E4" w:rsidRPr="00966C43" w:rsidTr="009645E4">
        <w:trPr>
          <w:trHeight w:val="479"/>
        </w:trPr>
        <w:tc>
          <w:tcPr>
            <w:tcW w:w="0" w:type="auto"/>
            <w:shd w:val="clear" w:color="auto" w:fill="auto"/>
            <w:vAlign w:val="center"/>
          </w:tcPr>
          <w:p w:rsidR="009645E4" w:rsidRPr="00966C43" w:rsidRDefault="009645E4" w:rsidP="009645E4">
            <w:pPr>
              <w:rPr>
                <w:rFonts w:cs="Arial"/>
                <w:iCs/>
                <w:color w:val="000000"/>
                <w:sz w:val="22"/>
                <w:szCs w:val="22"/>
              </w:rPr>
            </w:pPr>
            <w:r w:rsidRPr="00966C43">
              <w:rPr>
                <w:rFonts w:cs="Arial"/>
                <w:iCs/>
                <w:color w:val="000000"/>
                <w:sz w:val="22"/>
                <w:szCs w:val="22"/>
              </w:rPr>
              <w:t>1</w:t>
            </w:r>
          </w:p>
        </w:tc>
        <w:tc>
          <w:tcPr>
            <w:tcW w:w="0" w:type="auto"/>
            <w:shd w:val="clear" w:color="auto" w:fill="auto"/>
            <w:vAlign w:val="center"/>
          </w:tcPr>
          <w:p w:rsidR="00966C43" w:rsidRPr="00966C43" w:rsidRDefault="00966C43" w:rsidP="00966C43">
            <w:pPr>
              <w:tabs>
                <w:tab w:val="left" w:pos="3043"/>
              </w:tabs>
              <w:ind w:left="851" w:hanging="425"/>
              <w:jc w:val="center"/>
              <w:rPr>
                <w:rFonts w:cs="Arial"/>
                <w:b/>
                <w:iCs/>
                <w:sz w:val="22"/>
                <w:szCs w:val="22"/>
                <w:u w:val="single"/>
              </w:rPr>
            </w:pPr>
            <w:r w:rsidRPr="00966C43">
              <w:rPr>
                <w:rFonts w:cs="Arial"/>
                <w:b/>
                <w:iCs/>
                <w:sz w:val="22"/>
                <w:szCs w:val="22"/>
                <w:u w:val="single"/>
              </w:rPr>
              <w:t>ΤΕΧΝΙΚΗ ΠΕΡΙΓΡΑΦΗ</w:t>
            </w:r>
          </w:p>
          <w:p w:rsidR="00966C43" w:rsidRPr="00966C43" w:rsidRDefault="00966C43" w:rsidP="00966C43">
            <w:pPr>
              <w:rPr>
                <w:rFonts w:cs="Arial"/>
                <w:b/>
                <w:sz w:val="22"/>
                <w:szCs w:val="22"/>
                <w:shd w:val="clear" w:color="auto" w:fill="FFFFFF"/>
              </w:rPr>
            </w:pPr>
          </w:p>
          <w:p w:rsidR="00966C43" w:rsidRPr="00966C43" w:rsidRDefault="00966C43" w:rsidP="00966C43">
            <w:pPr>
              <w:jc w:val="both"/>
              <w:rPr>
                <w:rFonts w:cs="Arial"/>
                <w:sz w:val="22"/>
                <w:szCs w:val="22"/>
                <w:shd w:val="clear" w:color="auto" w:fill="FFFFFF"/>
              </w:rPr>
            </w:pPr>
            <w:r w:rsidRPr="00966C43">
              <w:rPr>
                <w:rFonts w:cs="Arial"/>
                <w:sz w:val="22"/>
                <w:szCs w:val="22"/>
                <w:shd w:val="clear" w:color="auto" w:fill="FFFFFF"/>
              </w:rPr>
              <w:t xml:space="preserve">Η παρούσα τεχνική περιγραφή περιλαμβάνει τις απαραίτητες εργασίες για την ανακαίνιση χρωματισμών των χώρων του </w:t>
            </w:r>
            <w:r w:rsidRPr="00966C43">
              <w:rPr>
                <w:rFonts w:cs="Arial"/>
                <w:b/>
                <w:bCs/>
                <w:sz w:val="22"/>
                <w:szCs w:val="22"/>
              </w:rPr>
              <w:t xml:space="preserve">Οφθαλμολογικού Ιατρείου </w:t>
            </w:r>
            <w:proofErr w:type="spellStart"/>
            <w:r w:rsidRPr="00966C43">
              <w:rPr>
                <w:rFonts w:cs="Arial"/>
                <w:b/>
                <w:bCs/>
                <w:sz w:val="22"/>
                <w:szCs w:val="22"/>
              </w:rPr>
              <w:t>Ιατρείου</w:t>
            </w:r>
            <w:proofErr w:type="spellEnd"/>
            <w:r w:rsidRPr="00966C43">
              <w:rPr>
                <w:rFonts w:cs="Arial"/>
                <w:b/>
                <w:bCs/>
                <w:sz w:val="22"/>
                <w:szCs w:val="22"/>
              </w:rPr>
              <w:t xml:space="preserve"> και Ιατρείου Βυθού των ΤΕΙ </w:t>
            </w:r>
            <w:r w:rsidRPr="00966C43">
              <w:rPr>
                <w:rFonts w:cs="Arial"/>
                <w:bCs/>
                <w:sz w:val="22"/>
                <w:szCs w:val="22"/>
              </w:rPr>
              <w:t xml:space="preserve">στον υπόγειο όροφο του Α’ </w:t>
            </w:r>
            <w:r w:rsidRPr="00966C43">
              <w:rPr>
                <w:rFonts w:cs="Arial"/>
                <w:sz w:val="22"/>
                <w:szCs w:val="22"/>
                <w:shd w:val="clear" w:color="auto" w:fill="FFFFFF"/>
              </w:rPr>
              <w:t xml:space="preserve">κτιρίου. </w:t>
            </w:r>
          </w:p>
          <w:tbl>
            <w:tblPr>
              <w:tblStyle w:val="a6"/>
              <w:tblW w:w="5000" w:type="pct"/>
              <w:tblLook w:val="04A0"/>
            </w:tblPr>
            <w:tblGrid>
              <w:gridCol w:w="550"/>
              <w:gridCol w:w="4626"/>
            </w:tblGrid>
            <w:tr w:rsidR="00966C43" w:rsidRPr="00966C43" w:rsidTr="00153E67">
              <w:tc>
                <w:tcPr>
                  <w:tcW w:w="334" w:type="pct"/>
                  <w:shd w:val="clear" w:color="auto" w:fill="DDD9C3"/>
                  <w:vAlign w:val="center"/>
                </w:tcPr>
                <w:p w:rsidR="00966C43" w:rsidRPr="00966C43" w:rsidRDefault="00966C43" w:rsidP="005D5A5C">
                  <w:pPr>
                    <w:widowControl w:val="0"/>
                    <w:jc w:val="center"/>
                    <w:rPr>
                      <w:rFonts w:cs="Arial"/>
                      <w:b/>
                      <w:i/>
                      <w:color w:val="000000"/>
                      <w:sz w:val="22"/>
                      <w:szCs w:val="22"/>
                    </w:rPr>
                  </w:pPr>
                  <w:r w:rsidRPr="00966C43">
                    <w:rPr>
                      <w:rFonts w:eastAsia="Calibri" w:cs="Arial"/>
                      <w:b/>
                      <w:i/>
                      <w:color w:val="000000" w:themeColor="text1"/>
                      <w:sz w:val="22"/>
                      <w:szCs w:val="22"/>
                    </w:rPr>
                    <w:t>α/α</w:t>
                  </w:r>
                </w:p>
              </w:tc>
              <w:tc>
                <w:tcPr>
                  <w:tcW w:w="4666" w:type="pct"/>
                  <w:shd w:val="clear" w:color="auto" w:fill="DDD9C3"/>
                  <w:vAlign w:val="center"/>
                </w:tcPr>
                <w:p w:rsidR="00966C43" w:rsidRPr="00966C43" w:rsidRDefault="00966C43" w:rsidP="005D5A5C">
                  <w:pPr>
                    <w:widowControl w:val="0"/>
                    <w:jc w:val="center"/>
                    <w:rPr>
                      <w:rFonts w:cs="Arial"/>
                      <w:b/>
                      <w:i/>
                      <w:color w:val="000000"/>
                      <w:sz w:val="22"/>
                      <w:szCs w:val="22"/>
                    </w:rPr>
                  </w:pPr>
                  <w:r w:rsidRPr="00966C43">
                    <w:rPr>
                      <w:rFonts w:eastAsia="Calibri" w:cs="Arial"/>
                      <w:b/>
                      <w:i/>
                      <w:color w:val="000000" w:themeColor="text1"/>
                      <w:sz w:val="22"/>
                      <w:szCs w:val="22"/>
                    </w:rPr>
                    <w:t>Χώροι</w:t>
                  </w:r>
                </w:p>
              </w:tc>
            </w:tr>
            <w:tr w:rsidR="00966C43" w:rsidRPr="00966C43" w:rsidTr="00153E67">
              <w:tc>
                <w:tcPr>
                  <w:tcW w:w="334" w:type="pct"/>
                  <w:shd w:val="clear" w:color="auto" w:fill="DDD9C3"/>
                  <w:vAlign w:val="center"/>
                </w:tcPr>
                <w:p w:rsidR="00966C43" w:rsidRPr="00966C43" w:rsidRDefault="00966C43" w:rsidP="005D5A5C">
                  <w:pPr>
                    <w:widowControl w:val="0"/>
                    <w:spacing w:before="57" w:after="57"/>
                    <w:jc w:val="center"/>
                    <w:rPr>
                      <w:rFonts w:eastAsia="Calibri" w:cs="Arial"/>
                      <w:b/>
                      <w:i/>
                      <w:sz w:val="22"/>
                      <w:szCs w:val="22"/>
                    </w:rPr>
                  </w:pPr>
                  <w:r w:rsidRPr="00966C43">
                    <w:rPr>
                      <w:rFonts w:eastAsia="Calibri" w:cs="Arial"/>
                      <w:b/>
                      <w:i/>
                      <w:sz w:val="22"/>
                      <w:szCs w:val="22"/>
                    </w:rPr>
                    <w:t>1</w:t>
                  </w:r>
                </w:p>
              </w:tc>
              <w:tc>
                <w:tcPr>
                  <w:tcW w:w="4666" w:type="pct"/>
                  <w:vAlign w:val="center"/>
                </w:tcPr>
                <w:p w:rsidR="00966C43" w:rsidRPr="00966C43" w:rsidRDefault="00966C43" w:rsidP="005D5A5C">
                  <w:pPr>
                    <w:widowControl w:val="0"/>
                    <w:spacing w:before="57" w:after="57"/>
                    <w:rPr>
                      <w:rFonts w:eastAsia="Calibri" w:cs="Arial"/>
                      <w:i/>
                      <w:sz w:val="22"/>
                      <w:szCs w:val="22"/>
                    </w:rPr>
                  </w:pPr>
                  <w:r w:rsidRPr="00966C43">
                    <w:rPr>
                      <w:rFonts w:eastAsia="Calibri" w:cs="Arial"/>
                      <w:i/>
                      <w:sz w:val="22"/>
                      <w:szCs w:val="22"/>
                    </w:rPr>
                    <w:t>Οφθαλμολογικό Ιατρείο</w:t>
                  </w:r>
                </w:p>
              </w:tc>
            </w:tr>
            <w:tr w:rsidR="00966C43" w:rsidRPr="00966C43" w:rsidTr="00153E67">
              <w:tc>
                <w:tcPr>
                  <w:tcW w:w="334" w:type="pct"/>
                  <w:shd w:val="clear" w:color="auto" w:fill="DDD9C3"/>
                  <w:vAlign w:val="center"/>
                </w:tcPr>
                <w:p w:rsidR="00966C43" w:rsidRPr="00966C43" w:rsidRDefault="00966C43" w:rsidP="005D5A5C">
                  <w:pPr>
                    <w:widowControl w:val="0"/>
                    <w:spacing w:before="57" w:after="57"/>
                    <w:jc w:val="center"/>
                    <w:rPr>
                      <w:rFonts w:eastAsia="Calibri" w:cs="Arial"/>
                      <w:b/>
                      <w:i/>
                      <w:sz w:val="22"/>
                      <w:szCs w:val="22"/>
                    </w:rPr>
                  </w:pPr>
                  <w:r w:rsidRPr="00966C43">
                    <w:rPr>
                      <w:rFonts w:eastAsia="Calibri" w:cs="Arial"/>
                      <w:b/>
                      <w:i/>
                      <w:sz w:val="22"/>
                      <w:szCs w:val="22"/>
                    </w:rPr>
                    <w:t>2</w:t>
                  </w:r>
                </w:p>
              </w:tc>
              <w:tc>
                <w:tcPr>
                  <w:tcW w:w="4666" w:type="pct"/>
                  <w:vAlign w:val="center"/>
                </w:tcPr>
                <w:p w:rsidR="00966C43" w:rsidRPr="00966C43" w:rsidRDefault="00966C43" w:rsidP="005D5A5C">
                  <w:pPr>
                    <w:widowControl w:val="0"/>
                    <w:spacing w:before="57" w:after="57"/>
                    <w:rPr>
                      <w:rFonts w:eastAsia="Calibri" w:cs="Arial"/>
                      <w:i/>
                      <w:sz w:val="22"/>
                      <w:szCs w:val="22"/>
                    </w:rPr>
                  </w:pPr>
                  <w:r w:rsidRPr="00966C43">
                    <w:rPr>
                      <w:rFonts w:eastAsia="Calibri" w:cs="Arial"/>
                      <w:i/>
                      <w:sz w:val="22"/>
                      <w:szCs w:val="22"/>
                    </w:rPr>
                    <w:t>Ιατρείο Βυθού</w:t>
                  </w:r>
                </w:p>
              </w:tc>
            </w:tr>
          </w:tbl>
          <w:p w:rsidR="00966C43" w:rsidRPr="00A97C4B" w:rsidRDefault="00966C43" w:rsidP="00966C43">
            <w:pPr>
              <w:pStyle w:val="aa"/>
              <w:ind w:left="284"/>
              <w:jc w:val="both"/>
              <w:rPr>
                <w:rFonts w:cs="Arial"/>
                <w:sz w:val="22"/>
                <w:szCs w:val="22"/>
                <w:shd w:val="clear" w:color="auto" w:fill="FFFFFF"/>
              </w:rPr>
            </w:pPr>
          </w:p>
          <w:p w:rsidR="003C2C6D" w:rsidRPr="00A97C4B" w:rsidRDefault="003C2C6D" w:rsidP="00966C43">
            <w:pPr>
              <w:jc w:val="both"/>
              <w:rPr>
                <w:rFonts w:cs="Arial"/>
                <w:b/>
                <w:sz w:val="22"/>
                <w:szCs w:val="22"/>
                <w:u w:val="single"/>
                <w:shd w:val="clear" w:color="auto" w:fill="FFFFFF"/>
              </w:rPr>
            </w:pPr>
          </w:p>
          <w:p w:rsidR="00966C43" w:rsidRPr="00966C43" w:rsidRDefault="00966C43" w:rsidP="00966C43">
            <w:pPr>
              <w:jc w:val="both"/>
              <w:rPr>
                <w:rFonts w:cs="Arial"/>
                <w:b/>
                <w:sz w:val="22"/>
                <w:szCs w:val="22"/>
                <w:u w:val="single"/>
                <w:shd w:val="clear" w:color="auto" w:fill="FFFFFF"/>
              </w:rPr>
            </w:pPr>
            <w:r w:rsidRPr="00966C43">
              <w:rPr>
                <w:rFonts w:cs="Arial"/>
                <w:b/>
                <w:sz w:val="22"/>
                <w:szCs w:val="22"/>
                <w:u w:val="single"/>
                <w:shd w:val="clear" w:color="auto" w:fill="FFFFFF"/>
              </w:rPr>
              <w:t>Α. Γενικά</w:t>
            </w:r>
          </w:p>
          <w:p w:rsidR="00966C43" w:rsidRPr="00966C43" w:rsidRDefault="00966C43" w:rsidP="00966C43">
            <w:pPr>
              <w:jc w:val="both"/>
              <w:rPr>
                <w:rFonts w:cs="Arial"/>
                <w:sz w:val="22"/>
                <w:szCs w:val="22"/>
                <w:shd w:val="clear" w:color="auto" w:fill="FFFFFF"/>
              </w:rPr>
            </w:pPr>
            <w:r w:rsidRPr="00966C43">
              <w:rPr>
                <w:rFonts w:cs="Arial"/>
                <w:sz w:val="22"/>
                <w:szCs w:val="22"/>
                <w:shd w:val="clear" w:color="auto" w:fill="FFFFFF"/>
              </w:rPr>
              <w:t>Οι εργασίες πρέπει να  πραγματοποιηθούν από άρτια εκπαιδευμένο συνεργείο με πεπειραμένο τεχνικό προσωπικό.</w:t>
            </w:r>
          </w:p>
          <w:p w:rsidR="00966C43" w:rsidRPr="00966C43" w:rsidRDefault="00966C43" w:rsidP="00966C43">
            <w:pPr>
              <w:jc w:val="both"/>
              <w:rPr>
                <w:rFonts w:cs="Arial"/>
                <w:sz w:val="22"/>
                <w:szCs w:val="22"/>
                <w:shd w:val="clear" w:color="auto" w:fill="FFFFFF"/>
              </w:rPr>
            </w:pPr>
            <w:r w:rsidRPr="00966C43">
              <w:rPr>
                <w:rFonts w:cs="Arial"/>
                <w:sz w:val="22"/>
                <w:szCs w:val="22"/>
                <w:shd w:val="clear" w:color="auto" w:fill="FFFFFF"/>
              </w:rPr>
              <w:t>Σε όλη την διάρκεια των εργασιών, ο ανάδοχος πρέπει να λάβει, όλα τα μέτρα ασφαλείας και υγείας των εργαζομένων που προβλέπονται από τις διατάξεις της ισχύουσας νομοθεσίας.</w:t>
            </w:r>
          </w:p>
          <w:p w:rsidR="00966C43" w:rsidRPr="00966C43" w:rsidRDefault="00966C43" w:rsidP="00966C43">
            <w:pPr>
              <w:jc w:val="both"/>
              <w:rPr>
                <w:rFonts w:cs="Arial"/>
                <w:sz w:val="22"/>
                <w:szCs w:val="22"/>
                <w:shd w:val="clear" w:color="auto" w:fill="FFFFFF"/>
              </w:rPr>
            </w:pPr>
            <w:r w:rsidRPr="00966C43">
              <w:rPr>
                <w:rFonts w:cs="Arial"/>
                <w:sz w:val="22"/>
                <w:szCs w:val="22"/>
                <w:shd w:val="clear" w:color="auto" w:fill="FFFFFF"/>
              </w:rPr>
              <w:t>Όλα τα υλικά που θα χρησιμοποιηθούν, θα είναι άριστης ποιότητας εγκεκριμένα από τους αρμόδιους φορείς και σύμφωνα με τις διεθνείς και ελληνικές τυποποιήσεις και προδιαγραφές (</w:t>
            </w:r>
            <w:r w:rsidRPr="00966C43">
              <w:rPr>
                <w:rFonts w:cs="Arial"/>
                <w:sz w:val="22"/>
                <w:szCs w:val="22"/>
                <w:shd w:val="clear" w:color="auto" w:fill="FFFFFF"/>
                <w:lang w:val="en-US"/>
              </w:rPr>
              <w:t>ISO</w:t>
            </w:r>
            <w:r w:rsidRPr="00966C43">
              <w:rPr>
                <w:rFonts w:cs="Arial"/>
                <w:sz w:val="22"/>
                <w:szCs w:val="22"/>
                <w:shd w:val="clear" w:color="auto" w:fill="FFFFFF"/>
              </w:rPr>
              <w:t xml:space="preserve">, </w:t>
            </w:r>
            <w:r w:rsidRPr="00966C43">
              <w:rPr>
                <w:rFonts w:cs="Arial"/>
                <w:sz w:val="22"/>
                <w:szCs w:val="22"/>
                <w:shd w:val="clear" w:color="auto" w:fill="FFFFFF"/>
                <w:lang w:val="en-US"/>
              </w:rPr>
              <w:t>CE</w:t>
            </w:r>
            <w:r w:rsidRPr="00966C43">
              <w:rPr>
                <w:rFonts w:cs="Arial"/>
                <w:sz w:val="22"/>
                <w:szCs w:val="22"/>
                <w:shd w:val="clear" w:color="auto" w:fill="FFFFFF"/>
              </w:rPr>
              <w:t>, ΕΛΟΤ κλπ.). Θα προσκομίζονται στην περιοχή του έργου συσκευασμένα και στις ενδεδειγμένες, για το έργο ποσότητες, με την σήμανσή τους, όπως προβλέπεται από τα διεθνή πρότυπα.</w:t>
            </w:r>
          </w:p>
          <w:p w:rsidR="00966C43" w:rsidRPr="00966C43" w:rsidRDefault="00966C43" w:rsidP="00966C43">
            <w:pPr>
              <w:jc w:val="both"/>
              <w:rPr>
                <w:rFonts w:cs="Arial"/>
                <w:sz w:val="22"/>
                <w:szCs w:val="22"/>
                <w:shd w:val="clear" w:color="auto" w:fill="FFFFFF"/>
              </w:rPr>
            </w:pPr>
            <w:r w:rsidRPr="00966C43">
              <w:rPr>
                <w:rFonts w:cs="Arial"/>
                <w:sz w:val="22"/>
                <w:szCs w:val="22"/>
                <w:shd w:val="clear" w:color="auto" w:fill="FFFFFF"/>
              </w:rPr>
              <w:t>Οι αποχρώσεις, όλων των χρωμάτων και υλικών θα είναι επιλογή της υπηρεσίας μας.</w:t>
            </w:r>
          </w:p>
          <w:p w:rsidR="00966C43" w:rsidRPr="00966C43" w:rsidRDefault="00966C43" w:rsidP="00966C43">
            <w:pPr>
              <w:jc w:val="both"/>
              <w:rPr>
                <w:rFonts w:cs="Arial"/>
                <w:sz w:val="22"/>
                <w:szCs w:val="22"/>
                <w:shd w:val="clear" w:color="auto" w:fill="FFFFFF"/>
              </w:rPr>
            </w:pPr>
            <w:r w:rsidRPr="00966C43">
              <w:rPr>
                <w:rFonts w:cs="Arial"/>
                <w:sz w:val="22"/>
                <w:szCs w:val="22"/>
                <w:shd w:val="clear" w:color="auto" w:fill="FFFFFF"/>
              </w:rPr>
              <w:t xml:space="preserve">Πριν την εκτέλεση των εργασιών χρωματισμού θα γίνουν όλες οι απαραίτητες οι εργασίες για την προσωρινή αφαίρεση και επανατοποθέτηση πρόσθετων κατασκευών και εξοπλισμού, όπως πρίζες, διακόπτες, φωτιστικά, στόμια, σώματα θέρμανσης κλπ, καθώς και για την προστασία στοιχείων της κατασκευής (κουφωμάτων, δαπέδων, επενδύσεων κλπ) ή ετοίμων χρωματισμένων επιφανειών από ρύπανση, που μπορεί να προκύψει κατά την εκτέλεση των εργασιών (χρήση αυτοκόλλητων ταινιών, φύλλων </w:t>
            </w:r>
            <w:proofErr w:type="spellStart"/>
            <w:r w:rsidRPr="00966C43">
              <w:rPr>
                <w:rFonts w:cs="Arial"/>
                <w:sz w:val="22"/>
                <w:szCs w:val="22"/>
                <w:shd w:val="clear" w:color="auto" w:fill="FFFFFF"/>
              </w:rPr>
              <w:t>νάϋλον</w:t>
            </w:r>
            <w:proofErr w:type="spellEnd"/>
            <w:r w:rsidRPr="00966C43">
              <w:rPr>
                <w:rFonts w:cs="Arial"/>
                <w:sz w:val="22"/>
                <w:szCs w:val="22"/>
                <w:shd w:val="clear" w:color="auto" w:fill="FFFFFF"/>
              </w:rPr>
              <w:t xml:space="preserve">, οικοδομικού χαρτιού κλπ). </w:t>
            </w:r>
          </w:p>
          <w:p w:rsidR="00966C43" w:rsidRPr="00966C43" w:rsidRDefault="00966C43" w:rsidP="00966C43">
            <w:pPr>
              <w:jc w:val="both"/>
              <w:rPr>
                <w:rFonts w:cs="Arial"/>
                <w:sz w:val="22"/>
                <w:szCs w:val="22"/>
                <w:shd w:val="clear" w:color="auto" w:fill="FFFFFF"/>
              </w:rPr>
            </w:pPr>
            <w:r w:rsidRPr="00966C43">
              <w:rPr>
                <w:rFonts w:cs="Arial"/>
                <w:sz w:val="22"/>
                <w:szCs w:val="22"/>
                <w:shd w:val="clear" w:color="auto" w:fill="FFFFFF"/>
              </w:rPr>
              <w:t xml:space="preserve">Οι εργασίες χρωματισμού σε κάθε χώρο θα πραγματοποιούνται μόνο εφόσον έχουν πραγματοποιηθεί όλες οι ανωτέρω καλύψεις και προστασίες. Η επιτροπή παρακολούθησης και παραλαβής θα διακόπτει και δε θα επιτρέπει την εκτέλεση των εργασιών χρωματισμού στην </w:t>
            </w:r>
            <w:r w:rsidRPr="00966C43">
              <w:rPr>
                <w:rFonts w:cs="Arial"/>
                <w:sz w:val="22"/>
                <w:szCs w:val="22"/>
                <w:shd w:val="clear" w:color="auto" w:fill="FFFFFF"/>
              </w:rPr>
              <w:lastRenderedPageBreak/>
              <w:t>περίπτωση που δεν έχουν ληφθεί τα ανωτέρω μέτρα κάλυψης και προστασίας.</w:t>
            </w:r>
          </w:p>
          <w:p w:rsidR="00966C43" w:rsidRPr="00966C43" w:rsidRDefault="00966C43" w:rsidP="00966C43">
            <w:pPr>
              <w:jc w:val="both"/>
              <w:rPr>
                <w:rFonts w:cs="Arial"/>
                <w:sz w:val="22"/>
                <w:szCs w:val="22"/>
                <w:shd w:val="clear" w:color="auto" w:fill="FFFFFF"/>
              </w:rPr>
            </w:pPr>
            <w:r w:rsidRPr="00966C43">
              <w:rPr>
                <w:rFonts w:cs="Arial"/>
                <w:sz w:val="22"/>
                <w:szCs w:val="22"/>
                <w:shd w:val="clear" w:color="auto" w:fill="FFFFFF"/>
              </w:rPr>
              <w:t>Οι χώροι του έργου, μετά το τέλος των εργασιών,  θα πρέπει να παραδοθούν στην Υπηρεσία, καθαροί και σε άριστη κατάσταση.</w:t>
            </w:r>
          </w:p>
          <w:p w:rsidR="00046679" w:rsidRPr="00966C43" w:rsidRDefault="00046679" w:rsidP="00046679">
            <w:pPr>
              <w:spacing w:line="276" w:lineRule="auto"/>
              <w:rPr>
                <w:rFonts w:cs="Arial"/>
                <w:bCs/>
                <w:color w:val="000000"/>
                <w:sz w:val="22"/>
                <w:szCs w:val="22"/>
              </w:rPr>
            </w:pPr>
          </w:p>
        </w:tc>
        <w:tc>
          <w:tcPr>
            <w:tcW w:w="0" w:type="auto"/>
            <w:shd w:val="clear" w:color="auto" w:fill="auto"/>
            <w:vAlign w:val="center"/>
          </w:tcPr>
          <w:p w:rsidR="009645E4" w:rsidRPr="00966C43" w:rsidRDefault="009645E4" w:rsidP="009645E4">
            <w:pPr>
              <w:rPr>
                <w:rFonts w:cs="Arial"/>
                <w:iCs/>
                <w:color w:val="000000"/>
                <w:sz w:val="22"/>
                <w:szCs w:val="22"/>
              </w:rPr>
            </w:pPr>
            <w:r w:rsidRPr="00966C43">
              <w:rPr>
                <w:rFonts w:cs="Arial"/>
                <w:iCs/>
                <w:color w:val="000000"/>
                <w:sz w:val="22"/>
                <w:szCs w:val="22"/>
              </w:rPr>
              <w:lastRenderedPageBreak/>
              <w:t>ΝΑΙ</w:t>
            </w:r>
          </w:p>
        </w:tc>
        <w:tc>
          <w:tcPr>
            <w:tcW w:w="0" w:type="auto"/>
            <w:shd w:val="clear" w:color="auto" w:fill="auto"/>
            <w:vAlign w:val="bottom"/>
          </w:tcPr>
          <w:p w:rsidR="009645E4" w:rsidRPr="00966C43" w:rsidRDefault="009645E4" w:rsidP="009645E4">
            <w:pPr>
              <w:rPr>
                <w:rFonts w:cs="Arial"/>
                <w:iCs/>
                <w:color w:val="000000"/>
                <w:sz w:val="22"/>
                <w:szCs w:val="22"/>
                <w:highlight w:val="yellow"/>
              </w:rPr>
            </w:pPr>
          </w:p>
        </w:tc>
        <w:tc>
          <w:tcPr>
            <w:tcW w:w="0" w:type="auto"/>
            <w:shd w:val="clear" w:color="auto" w:fill="auto"/>
            <w:vAlign w:val="bottom"/>
          </w:tcPr>
          <w:p w:rsidR="009645E4" w:rsidRPr="00966C43" w:rsidRDefault="009645E4" w:rsidP="009645E4">
            <w:pPr>
              <w:rPr>
                <w:rFonts w:cs="Arial"/>
                <w:iCs/>
                <w:color w:val="000000"/>
                <w:sz w:val="22"/>
                <w:szCs w:val="22"/>
                <w:highlight w:val="yellow"/>
              </w:rPr>
            </w:pPr>
          </w:p>
        </w:tc>
      </w:tr>
      <w:tr w:rsidR="006D7585" w:rsidRPr="00966C43" w:rsidTr="009645E4">
        <w:trPr>
          <w:trHeight w:val="479"/>
        </w:trPr>
        <w:tc>
          <w:tcPr>
            <w:tcW w:w="0" w:type="auto"/>
            <w:shd w:val="clear" w:color="auto" w:fill="auto"/>
            <w:vAlign w:val="center"/>
          </w:tcPr>
          <w:p w:rsidR="006D7585" w:rsidRPr="00966C43" w:rsidRDefault="00046679" w:rsidP="009645E4">
            <w:pPr>
              <w:rPr>
                <w:rFonts w:cs="Arial"/>
                <w:iCs/>
                <w:color w:val="000000"/>
                <w:sz w:val="22"/>
                <w:szCs w:val="22"/>
                <w:lang w:val="en-US"/>
              </w:rPr>
            </w:pPr>
            <w:r w:rsidRPr="00966C43">
              <w:rPr>
                <w:rFonts w:cs="Arial"/>
                <w:iCs/>
                <w:color w:val="000000"/>
                <w:sz w:val="22"/>
                <w:szCs w:val="22"/>
                <w:lang w:val="en-US"/>
              </w:rPr>
              <w:lastRenderedPageBreak/>
              <w:t>2</w:t>
            </w:r>
          </w:p>
        </w:tc>
        <w:tc>
          <w:tcPr>
            <w:tcW w:w="0" w:type="auto"/>
            <w:shd w:val="clear" w:color="auto" w:fill="auto"/>
            <w:vAlign w:val="center"/>
          </w:tcPr>
          <w:p w:rsidR="00966C43" w:rsidRPr="00966C43" w:rsidRDefault="00966C43" w:rsidP="00966C43">
            <w:pPr>
              <w:jc w:val="both"/>
              <w:rPr>
                <w:rFonts w:cs="Arial"/>
                <w:b/>
                <w:sz w:val="22"/>
                <w:szCs w:val="22"/>
                <w:u w:val="single"/>
                <w:shd w:val="clear" w:color="auto" w:fill="FFFFFF"/>
              </w:rPr>
            </w:pPr>
            <w:r w:rsidRPr="00966C43">
              <w:rPr>
                <w:rFonts w:cs="Arial"/>
                <w:b/>
                <w:sz w:val="22"/>
                <w:szCs w:val="22"/>
                <w:u w:val="single"/>
                <w:shd w:val="clear" w:color="auto" w:fill="FFFFFF"/>
              </w:rPr>
              <w:t>Β. Χρωματισμός τοιχοποιίας.</w:t>
            </w:r>
          </w:p>
          <w:p w:rsidR="00966C43" w:rsidRPr="00966C43" w:rsidRDefault="00966C43" w:rsidP="00966C43">
            <w:pPr>
              <w:pStyle w:val="aa"/>
              <w:ind w:left="284"/>
              <w:jc w:val="both"/>
              <w:rPr>
                <w:rFonts w:cs="Arial"/>
                <w:sz w:val="22"/>
                <w:szCs w:val="22"/>
                <w:shd w:val="clear" w:color="auto" w:fill="FFFFFF"/>
              </w:rPr>
            </w:pPr>
          </w:p>
          <w:p w:rsidR="00966C43" w:rsidRPr="00966C43" w:rsidRDefault="00966C43" w:rsidP="00966C43">
            <w:pPr>
              <w:pStyle w:val="af1"/>
              <w:jc w:val="both"/>
              <w:rPr>
                <w:rFonts w:ascii="Arial" w:hAnsi="Arial" w:cs="Arial"/>
                <w:sz w:val="22"/>
                <w:szCs w:val="22"/>
              </w:rPr>
            </w:pPr>
            <w:r w:rsidRPr="00966C43">
              <w:rPr>
                <w:rFonts w:ascii="Arial" w:hAnsi="Arial" w:cs="Arial"/>
                <w:sz w:val="22"/>
                <w:szCs w:val="22"/>
              </w:rPr>
              <w:t xml:space="preserve">Όλες οι τοιχοποιίες στους χώρους που αναφέρθηκαν θα χρωματιστούν. </w:t>
            </w:r>
          </w:p>
          <w:p w:rsidR="00966C43" w:rsidRPr="00966C43" w:rsidRDefault="00966C43" w:rsidP="00966C43">
            <w:pPr>
              <w:pStyle w:val="af1"/>
              <w:jc w:val="both"/>
              <w:rPr>
                <w:rFonts w:ascii="Arial" w:eastAsiaTheme="minorHAnsi" w:hAnsi="Arial" w:cs="Arial"/>
                <w:color w:val="auto"/>
                <w:sz w:val="22"/>
                <w:szCs w:val="22"/>
                <w:shd w:val="clear" w:color="auto" w:fill="FFFFFF"/>
              </w:rPr>
            </w:pPr>
            <w:r w:rsidRPr="00966C43">
              <w:rPr>
                <w:rFonts w:ascii="Arial" w:eastAsiaTheme="minorHAnsi" w:hAnsi="Arial" w:cs="Arial"/>
                <w:color w:val="000000"/>
                <w:sz w:val="22"/>
                <w:szCs w:val="22"/>
                <w:shd w:val="clear" w:color="auto" w:fill="FFFFFF"/>
              </w:rPr>
              <w:t xml:space="preserve">Προβλέπεται βαφή των επιφανειών τοίχων με </w:t>
            </w:r>
            <w:r w:rsidRPr="00966C43">
              <w:rPr>
                <w:rFonts w:ascii="Arial" w:eastAsiaTheme="minorHAnsi" w:hAnsi="Arial" w:cs="Arial"/>
                <w:b/>
                <w:i/>
                <w:color w:val="000000"/>
                <w:sz w:val="22"/>
                <w:szCs w:val="22"/>
                <w:shd w:val="clear" w:color="auto" w:fill="FFFFFF"/>
              </w:rPr>
              <w:t xml:space="preserve">πιστοποιημένο οικολογικό πλαστικό </w:t>
            </w:r>
            <w:proofErr w:type="spellStart"/>
            <w:r w:rsidRPr="00966C43">
              <w:rPr>
                <w:rFonts w:ascii="Arial" w:eastAsiaTheme="minorHAnsi" w:hAnsi="Arial" w:cs="Arial"/>
                <w:b/>
                <w:i/>
                <w:color w:val="000000"/>
                <w:sz w:val="22"/>
                <w:szCs w:val="22"/>
                <w:shd w:val="clear" w:color="auto" w:fill="FFFFFF"/>
              </w:rPr>
              <w:t>αντιμικροβιακό</w:t>
            </w:r>
            <w:proofErr w:type="spellEnd"/>
            <w:r w:rsidRPr="00966C43">
              <w:rPr>
                <w:rFonts w:ascii="Arial" w:eastAsiaTheme="minorHAnsi" w:hAnsi="Arial" w:cs="Arial"/>
                <w:b/>
                <w:i/>
                <w:color w:val="000000"/>
                <w:sz w:val="22"/>
                <w:szCs w:val="22"/>
                <w:shd w:val="clear" w:color="auto" w:fill="FFFFFF"/>
              </w:rPr>
              <w:t xml:space="preserve"> και </w:t>
            </w:r>
            <w:proofErr w:type="spellStart"/>
            <w:r w:rsidRPr="00966C43">
              <w:rPr>
                <w:rFonts w:ascii="Arial" w:eastAsiaTheme="minorHAnsi" w:hAnsi="Arial" w:cs="Arial"/>
                <w:b/>
                <w:i/>
                <w:color w:val="000000"/>
                <w:sz w:val="22"/>
                <w:szCs w:val="22"/>
                <w:shd w:val="clear" w:color="auto" w:fill="FFFFFF"/>
              </w:rPr>
              <w:t>αντιμουχλικό</w:t>
            </w:r>
            <w:proofErr w:type="spellEnd"/>
            <w:r w:rsidRPr="00966C43">
              <w:rPr>
                <w:rFonts w:ascii="Arial" w:eastAsiaTheme="minorHAnsi" w:hAnsi="Arial" w:cs="Arial"/>
                <w:b/>
                <w:i/>
                <w:color w:val="000000"/>
                <w:sz w:val="22"/>
                <w:szCs w:val="22"/>
                <w:shd w:val="clear" w:color="auto" w:fill="FFFFFF"/>
              </w:rPr>
              <w:t xml:space="preserve"> χρώμα</w:t>
            </w:r>
            <w:r w:rsidRPr="00966C43">
              <w:rPr>
                <w:rFonts w:ascii="Arial" w:eastAsiaTheme="minorHAnsi" w:hAnsi="Arial" w:cs="Arial"/>
                <w:color w:val="000000"/>
                <w:sz w:val="22"/>
                <w:szCs w:val="22"/>
                <w:shd w:val="clear" w:color="auto" w:fill="FFFFFF"/>
              </w:rPr>
              <w:t xml:space="preserve"> που θα αποτρέπει την ανάπτυξη μικροβίων (βακτηριδίων - μυκήτων) και μούχλας, όλων ανεξαιρέτως των υπαρχόντων χώρων (οφθαλμολογικό ιατρείο και ιατρείο βυθού) των ΤΕΙ. </w:t>
            </w:r>
          </w:p>
          <w:p w:rsidR="00966C43" w:rsidRPr="00966C43" w:rsidRDefault="00966C43" w:rsidP="00966C43">
            <w:pPr>
              <w:jc w:val="both"/>
              <w:rPr>
                <w:rFonts w:cs="Arial"/>
                <w:sz w:val="22"/>
                <w:szCs w:val="22"/>
                <w:shd w:val="clear" w:color="auto" w:fill="FFFFFF"/>
              </w:rPr>
            </w:pPr>
            <w:r w:rsidRPr="00966C43">
              <w:rPr>
                <w:rFonts w:cs="Arial"/>
                <w:sz w:val="22"/>
                <w:szCs w:val="22"/>
                <w:shd w:val="clear" w:color="auto" w:fill="FFFFFF"/>
              </w:rPr>
              <w:t xml:space="preserve">Θα γίνει επισκευή των παλιών χρωματισμών και επιχρισμάτων και συγκεκριμένα καθαίρεση όλων των σαθρών, </w:t>
            </w:r>
            <w:proofErr w:type="spellStart"/>
            <w:r w:rsidRPr="00966C43">
              <w:rPr>
                <w:rFonts w:cs="Arial"/>
                <w:sz w:val="22"/>
                <w:szCs w:val="22"/>
                <w:shd w:val="clear" w:color="auto" w:fill="FFFFFF"/>
              </w:rPr>
              <w:t>ρηγματωμένων</w:t>
            </w:r>
            <w:proofErr w:type="spellEnd"/>
            <w:r w:rsidRPr="00966C43">
              <w:rPr>
                <w:rFonts w:cs="Arial"/>
                <w:sz w:val="22"/>
                <w:szCs w:val="22"/>
                <w:shd w:val="clear" w:color="auto" w:fill="FFFFFF"/>
              </w:rPr>
              <w:t xml:space="preserve">, διογκωμένων και αποκολλημένων τμημάτων τους, ανακατασκευή επιχρισμάτων με χρήση επισκευαστικών κονιαμάτων στους τοίχους, επισκευή όλων των τριχοειδών </w:t>
            </w:r>
            <w:proofErr w:type="spellStart"/>
            <w:r w:rsidRPr="00966C43">
              <w:rPr>
                <w:rFonts w:cs="Arial"/>
                <w:sz w:val="22"/>
                <w:szCs w:val="22"/>
                <w:shd w:val="clear" w:color="auto" w:fill="FFFFFF"/>
              </w:rPr>
              <w:t>ρηγματώσεων</w:t>
            </w:r>
            <w:proofErr w:type="spellEnd"/>
            <w:r w:rsidRPr="00966C43">
              <w:rPr>
                <w:rFonts w:cs="Arial"/>
                <w:sz w:val="22"/>
                <w:szCs w:val="22"/>
                <w:shd w:val="clear" w:color="auto" w:fill="FFFFFF"/>
              </w:rPr>
              <w:t xml:space="preserve"> με ρητινούχους στόκους και </w:t>
            </w:r>
            <w:proofErr w:type="spellStart"/>
            <w:r w:rsidRPr="00966C43">
              <w:rPr>
                <w:rFonts w:cs="Arial"/>
                <w:sz w:val="22"/>
                <w:szCs w:val="22"/>
                <w:shd w:val="clear" w:color="auto" w:fill="FFFFFF"/>
              </w:rPr>
              <w:t>στεγάνωση</w:t>
            </w:r>
            <w:proofErr w:type="spellEnd"/>
            <w:r w:rsidRPr="00966C43">
              <w:rPr>
                <w:rFonts w:cs="Arial"/>
                <w:sz w:val="22"/>
                <w:szCs w:val="22"/>
                <w:shd w:val="clear" w:color="auto" w:fill="FFFFFF"/>
              </w:rPr>
              <w:t xml:space="preserve"> όλων των σημείων που υπάρχει υγρασία και φθορά. Στη συνέχεια θα γίνει τρίψιμο και λείανση των επισκευασμένων επιφανειών, ώστε να επιτευχθεί λεία ομοιόμορφη επιφάνεια, αστάρωμα με ακρυλικό αστάρι (νερού) και πέρασμα δύο (2) τουλάχιστον στρώσεων, μέχρι επίτευξης ικανοποιητικού αποτελέσματος με οικολογικό, πλαστικό χρώμα. Επισημαίνεται ότι κάθε στρώση χρώματος θα εφαρμόζεται σε απολύτως στεγνή, καθαρή και λεία επιφάνεια.  </w:t>
            </w:r>
          </w:p>
          <w:p w:rsidR="00966C43" w:rsidRPr="00966C43" w:rsidRDefault="00966C43" w:rsidP="00966C43">
            <w:pPr>
              <w:pStyle w:val="aa"/>
              <w:numPr>
                <w:ilvl w:val="0"/>
                <w:numId w:val="37"/>
              </w:numPr>
              <w:suppressAutoHyphens/>
              <w:spacing w:after="200" w:line="276" w:lineRule="auto"/>
              <w:jc w:val="both"/>
              <w:rPr>
                <w:rFonts w:cs="Arial"/>
                <w:sz w:val="22"/>
                <w:szCs w:val="22"/>
              </w:rPr>
            </w:pPr>
            <w:r w:rsidRPr="00966C43">
              <w:rPr>
                <w:rFonts w:cs="Arial"/>
                <w:sz w:val="22"/>
                <w:szCs w:val="22"/>
              </w:rPr>
              <w:t xml:space="preserve">Ακρυλικός στόκος οικοδομών : ενδεικτικός τύπος: SMALTOFILL της </w:t>
            </w:r>
            <w:proofErr w:type="spellStart"/>
            <w:r w:rsidRPr="00966C43">
              <w:rPr>
                <w:rFonts w:cs="Arial"/>
                <w:sz w:val="22"/>
                <w:szCs w:val="22"/>
              </w:rPr>
              <w:t>Vechro</w:t>
            </w:r>
            <w:proofErr w:type="spellEnd"/>
          </w:p>
          <w:p w:rsidR="00966C43" w:rsidRPr="00966C43" w:rsidRDefault="00966C43" w:rsidP="00966C43">
            <w:pPr>
              <w:pStyle w:val="aa"/>
              <w:numPr>
                <w:ilvl w:val="0"/>
                <w:numId w:val="37"/>
              </w:numPr>
              <w:suppressAutoHyphens/>
              <w:spacing w:after="200" w:line="276" w:lineRule="auto"/>
              <w:jc w:val="both"/>
              <w:rPr>
                <w:rFonts w:cs="Arial"/>
                <w:sz w:val="22"/>
                <w:szCs w:val="22"/>
              </w:rPr>
            </w:pPr>
            <w:r w:rsidRPr="00966C43">
              <w:rPr>
                <w:rFonts w:cs="Arial"/>
                <w:sz w:val="22"/>
                <w:szCs w:val="22"/>
              </w:rPr>
              <w:t xml:space="preserve">Οικολογικό ακρυλικό </w:t>
            </w:r>
            <w:proofErr w:type="spellStart"/>
            <w:r w:rsidRPr="00966C43">
              <w:rPr>
                <w:rFonts w:cs="Arial"/>
                <w:sz w:val="22"/>
                <w:szCs w:val="22"/>
              </w:rPr>
              <w:t>υδατοδιαλυτό</w:t>
            </w:r>
            <w:proofErr w:type="spellEnd"/>
            <w:r w:rsidRPr="00966C43">
              <w:rPr>
                <w:rFonts w:cs="Arial"/>
                <w:sz w:val="22"/>
                <w:szCs w:val="22"/>
              </w:rPr>
              <w:t xml:space="preserve"> αστάρι, ενδεικτικός τύπος: </w:t>
            </w:r>
            <w:proofErr w:type="spellStart"/>
            <w:r w:rsidRPr="00966C43">
              <w:rPr>
                <w:rFonts w:cs="Arial"/>
                <w:sz w:val="22"/>
                <w:szCs w:val="22"/>
                <w:lang w:val="en-US"/>
              </w:rPr>
              <w:t>SMALTOPLUSUniversalPrimer</w:t>
            </w:r>
            <w:proofErr w:type="spellEnd"/>
            <w:r w:rsidRPr="00966C43">
              <w:rPr>
                <w:rFonts w:cs="Arial"/>
                <w:sz w:val="22"/>
                <w:szCs w:val="22"/>
              </w:rPr>
              <w:t xml:space="preserve"> της </w:t>
            </w:r>
            <w:proofErr w:type="spellStart"/>
            <w:r w:rsidRPr="00966C43">
              <w:rPr>
                <w:rFonts w:cs="Arial"/>
                <w:sz w:val="22"/>
                <w:szCs w:val="22"/>
                <w:lang w:val="en-US"/>
              </w:rPr>
              <w:t>Vechro</w:t>
            </w:r>
            <w:proofErr w:type="spellEnd"/>
            <w:r w:rsidRPr="00966C43">
              <w:rPr>
                <w:rFonts w:cs="Arial"/>
                <w:sz w:val="22"/>
                <w:szCs w:val="22"/>
              </w:rPr>
              <w:t>.</w:t>
            </w:r>
          </w:p>
          <w:p w:rsidR="00966C43" w:rsidRPr="00966C43" w:rsidRDefault="00966C43" w:rsidP="00966C43">
            <w:pPr>
              <w:pStyle w:val="aa"/>
              <w:numPr>
                <w:ilvl w:val="0"/>
                <w:numId w:val="37"/>
              </w:numPr>
              <w:suppressAutoHyphens/>
              <w:spacing w:after="200" w:line="276" w:lineRule="auto"/>
              <w:jc w:val="both"/>
              <w:rPr>
                <w:rFonts w:cs="Arial"/>
                <w:sz w:val="22"/>
                <w:szCs w:val="22"/>
                <w:shd w:val="clear" w:color="auto" w:fill="FFFFFF"/>
              </w:rPr>
            </w:pPr>
            <w:r w:rsidRPr="00966C43">
              <w:rPr>
                <w:rFonts w:cs="Arial"/>
                <w:sz w:val="22"/>
                <w:szCs w:val="22"/>
              </w:rPr>
              <w:t xml:space="preserve">Οικολογικό &amp; </w:t>
            </w:r>
            <w:proofErr w:type="spellStart"/>
            <w:r w:rsidRPr="00966C43">
              <w:rPr>
                <w:rFonts w:cs="Arial"/>
                <w:sz w:val="22"/>
                <w:szCs w:val="22"/>
              </w:rPr>
              <w:t>Αντιμικροβιακό</w:t>
            </w:r>
            <w:proofErr w:type="spellEnd"/>
            <w:r w:rsidRPr="00966C43">
              <w:rPr>
                <w:rFonts w:cs="Arial"/>
                <w:sz w:val="22"/>
                <w:szCs w:val="22"/>
              </w:rPr>
              <w:t xml:space="preserve"> πλαστικό χρώμα, ενδεικτικός τύπος: </w:t>
            </w:r>
            <w:r w:rsidRPr="00966C43">
              <w:rPr>
                <w:rFonts w:cs="Arial"/>
                <w:sz w:val="22"/>
                <w:szCs w:val="22"/>
                <w:lang w:val="en-US"/>
              </w:rPr>
              <w:t>SMALTOPLASTSILK</w:t>
            </w:r>
            <w:r w:rsidRPr="00966C43">
              <w:rPr>
                <w:rFonts w:cs="Arial"/>
                <w:sz w:val="22"/>
                <w:szCs w:val="22"/>
              </w:rPr>
              <w:t xml:space="preserve"> της </w:t>
            </w:r>
            <w:proofErr w:type="spellStart"/>
            <w:r w:rsidRPr="00966C43">
              <w:rPr>
                <w:rFonts w:cs="Arial"/>
                <w:sz w:val="22"/>
                <w:szCs w:val="22"/>
                <w:lang w:val="en-US"/>
              </w:rPr>
              <w:t>Vechro</w:t>
            </w:r>
            <w:proofErr w:type="spellEnd"/>
            <w:r w:rsidRPr="00966C43">
              <w:rPr>
                <w:rFonts w:cs="Arial"/>
                <w:sz w:val="22"/>
                <w:szCs w:val="22"/>
              </w:rPr>
              <w:t>.</w:t>
            </w:r>
          </w:p>
          <w:p w:rsidR="00966C43" w:rsidRPr="00966C43" w:rsidRDefault="00966C43" w:rsidP="00966C43">
            <w:pPr>
              <w:jc w:val="both"/>
              <w:rPr>
                <w:rFonts w:cs="Arial"/>
                <w:sz w:val="22"/>
                <w:szCs w:val="22"/>
                <w:shd w:val="clear" w:color="auto" w:fill="FFFFFF"/>
              </w:rPr>
            </w:pPr>
            <w:r w:rsidRPr="00966C43">
              <w:rPr>
                <w:rFonts w:cs="Arial"/>
                <w:sz w:val="22"/>
                <w:szCs w:val="22"/>
                <w:shd w:val="clear" w:color="auto" w:fill="FFFFFF"/>
              </w:rPr>
              <w:t>Η εργασία θα ακολουθεί τα οριζόμενα στις ΕΤΕΠ 03-10-01-00 "Χρωματισμοί επιφανειών σκυροδέματος", 03-10-02-00 "Χρωματισμοί επιφανειών επιχρισμάτων".</w:t>
            </w:r>
          </w:p>
          <w:p w:rsidR="00966C43" w:rsidRPr="00966C43" w:rsidRDefault="00966C43" w:rsidP="00966C43">
            <w:pPr>
              <w:pStyle w:val="af1"/>
              <w:jc w:val="both"/>
              <w:rPr>
                <w:rFonts w:ascii="Arial" w:eastAsiaTheme="minorHAnsi" w:hAnsi="Arial" w:cs="Arial"/>
                <w:color w:val="auto"/>
                <w:sz w:val="22"/>
                <w:szCs w:val="22"/>
                <w:shd w:val="clear" w:color="auto" w:fill="FFFFFF"/>
              </w:rPr>
            </w:pPr>
            <w:r w:rsidRPr="00966C43">
              <w:rPr>
                <w:rFonts w:ascii="Arial" w:eastAsiaTheme="minorHAnsi" w:hAnsi="Arial" w:cs="Arial"/>
                <w:color w:val="000000"/>
                <w:sz w:val="22"/>
                <w:szCs w:val="22"/>
                <w:shd w:val="clear" w:color="auto" w:fill="FFFFFF"/>
              </w:rPr>
              <w:t xml:space="preserve">Όλα τα χρώματα και τα υλικά που θα χρησιμοποιηθούν θα πρέπει να είναι πιστοποιημένα </w:t>
            </w:r>
            <w:r w:rsidRPr="00966C43">
              <w:rPr>
                <w:rFonts w:ascii="Arial" w:eastAsiaTheme="minorHAnsi" w:hAnsi="Arial" w:cs="Arial"/>
                <w:color w:val="000000"/>
                <w:sz w:val="22"/>
                <w:szCs w:val="22"/>
                <w:shd w:val="clear" w:color="auto" w:fill="FFFFFF"/>
              </w:rPr>
              <w:lastRenderedPageBreak/>
              <w:t xml:space="preserve">βάσει τεχνικών και παρασκευαστικών προδιαγραφών (ΕΛ.Ο.Τ., ISO,DIN </w:t>
            </w:r>
            <w:proofErr w:type="spellStart"/>
            <w:r w:rsidRPr="00966C43">
              <w:rPr>
                <w:rFonts w:ascii="Arial" w:eastAsiaTheme="minorHAnsi" w:hAnsi="Arial" w:cs="Arial"/>
                <w:color w:val="000000"/>
                <w:sz w:val="22"/>
                <w:szCs w:val="22"/>
                <w:shd w:val="clear" w:color="auto" w:fill="FFFFFF"/>
              </w:rPr>
              <w:t>κ.λ.π</w:t>
            </w:r>
            <w:proofErr w:type="spellEnd"/>
            <w:r w:rsidRPr="00966C43">
              <w:rPr>
                <w:rFonts w:ascii="Arial" w:eastAsiaTheme="minorHAnsi" w:hAnsi="Arial" w:cs="Arial"/>
                <w:color w:val="000000"/>
                <w:sz w:val="22"/>
                <w:szCs w:val="22"/>
                <w:shd w:val="clear" w:color="auto" w:fill="FFFFFF"/>
              </w:rPr>
              <w:t xml:space="preserve">.) </w:t>
            </w:r>
          </w:p>
          <w:p w:rsidR="006D7585" w:rsidRPr="00966C43" w:rsidRDefault="006D7585" w:rsidP="006D7585">
            <w:pPr>
              <w:spacing w:before="240"/>
              <w:ind w:left="147"/>
              <w:jc w:val="both"/>
              <w:rPr>
                <w:rFonts w:cs="Arial"/>
                <w:b/>
                <w:bCs/>
                <w:sz w:val="22"/>
                <w:szCs w:val="22"/>
              </w:rPr>
            </w:pPr>
          </w:p>
        </w:tc>
        <w:tc>
          <w:tcPr>
            <w:tcW w:w="0" w:type="auto"/>
            <w:shd w:val="clear" w:color="auto" w:fill="auto"/>
            <w:vAlign w:val="center"/>
          </w:tcPr>
          <w:p w:rsidR="006D7585" w:rsidRPr="00966C43" w:rsidRDefault="006D7585" w:rsidP="009645E4">
            <w:pPr>
              <w:rPr>
                <w:rFonts w:cs="Arial"/>
                <w:iCs/>
                <w:color w:val="000000"/>
                <w:sz w:val="22"/>
                <w:szCs w:val="22"/>
              </w:rPr>
            </w:pPr>
            <w:r w:rsidRPr="00966C43">
              <w:rPr>
                <w:rFonts w:cs="Arial"/>
                <w:iCs/>
                <w:color w:val="000000"/>
                <w:sz w:val="22"/>
                <w:szCs w:val="22"/>
              </w:rPr>
              <w:lastRenderedPageBreak/>
              <w:t>ΝΑΙ</w:t>
            </w:r>
          </w:p>
        </w:tc>
        <w:tc>
          <w:tcPr>
            <w:tcW w:w="0" w:type="auto"/>
            <w:shd w:val="clear" w:color="auto" w:fill="auto"/>
            <w:vAlign w:val="bottom"/>
          </w:tcPr>
          <w:p w:rsidR="006D7585" w:rsidRPr="00966C43" w:rsidRDefault="006D7585" w:rsidP="009645E4">
            <w:pPr>
              <w:rPr>
                <w:rFonts w:cs="Arial"/>
                <w:iCs/>
                <w:color w:val="000000"/>
                <w:sz w:val="22"/>
                <w:szCs w:val="22"/>
              </w:rPr>
            </w:pPr>
          </w:p>
        </w:tc>
        <w:tc>
          <w:tcPr>
            <w:tcW w:w="0" w:type="auto"/>
            <w:shd w:val="clear" w:color="auto" w:fill="auto"/>
            <w:vAlign w:val="bottom"/>
          </w:tcPr>
          <w:p w:rsidR="006D7585" w:rsidRPr="00966C43" w:rsidRDefault="006D7585" w:rsidP="009645E4">
            <w:pPr>
              <w:rPr>
                <w:rFonts w:cs="Arial"/>
                <w:iCs/>
                <w:color w:val="000000"/>
                <w:sz w:val="22"/>
                <w:szCs w:val="22"/>
              </w:rPr>
            </w:pPr>
          </w:p>
        </w:tc>
      </w:tr>
      <w:tr w:rsidR="00966C43" w:rsidRPr="00966C43" w:rsidTr="009645E4">
        <w:trPr>
          <w:trHeight w:val="479"/>
        </w:trPr>
        <w:tc>
          <w:tcPr>
            <w:tcW w:w="0" w:type="auto"/>
            <w:shd w:val="clear" w:color="auto" w:fill="auto"/>
            <w:vAlign w:val="center"/>
          </w:tcPr>
          <w:p w:rsidR="00966C43" w:rsidRPr="00966C43" w:rsidRDefault="00966C43" w:rsidP="009645E4">
            <w:pPr>
              <w:rPr>
                <w:rFonts w:cs="Arial"/>
                <w:iCs/>
                <w:color w:val="000000"/>
                <w:sz w:val="22"/>
                <w:szCs w:val="22"/>
                <w:lang w:val="en-US"/>
              </w:rPr>
            </w:pPr>
            <w:r w:rsidRPr="00966C43">
              <w:rPr>
                <w:rFonts w:cs="Arial"/>
                <w:iCs/>
                <w:color w:val="000000"/>
                <w:sz w:val="22"/>
                <w:szCs w:val="22"/>
                <w:lang w:val="en-US"/>
              </w:rPr>
              <w:lastRenderedPageBreak/>
              <w:t>3</w:t>
            </w:r>
          </w:p>
        </w:tc>
        <w:tc>
          <w:tcPr>
            <w:tcW w:w="0" w:type="auto"/>
            <w:shd w:val="clear" w:color="auto" w:fill="auto"/>
            <w:vAlign w:val="center"/>
          </w:tcPr>
          <w:p w:rsidR="00966C43" w:rsidRPr="00966C43" w:rsidRDefault="00966C43" w:rsidP="00966C43">
            <w:pPr>
              <w:jc w:val="both"/>
              <w:rPr>
                <w:rFonts w:cs="Arial"/>
                <w:sz w:val="22"/>
                <w:szCs w:val="22"/>
              </w:rPr>
            </w:pPr>
            <w:r w:rsidRPr="00966C43">
              <w:rPr>
                <w:rFonts w:cs="Arial"/>
                <w:b/>
                <w:bCs/>
                <w:sz w:val="22"/>
                <w:szCs w:val="22"/>
                <w:u w:val="single"/>
              </w:rPr>
              <w:t>Γ. Σημειώσεις - Παρατηρήσεις.</w:t>
            </w:r>
          </w:p>
          <w:p w:rsidR="00966C43" w:rsidRPr="00966C43" w:rsidRDefault="00966C43" w:rsidP="00966C43">
            <w:pPr>
              <w:pStyle w:val="aa"/>
              <w:numPr>
                <w:ilvl w:val="0"/>
                <w:numId w:val="36"/>
              </w:numPr>
              <w:suppressAutoHyphens/>
              <w:spacing w:line="276" w:lineRule="auto"/>
              <w:jc w:val="both"/>
              <w:rPr>
                <w:rFonts w:eastAsia="Cambria" w:cs="Arial"/>
                <w:color w:val="00000A"/>
                <w:sz w:val="22"/>
                <w:szCs w:val="22"/>
              </w:rPr>
            </w:pPr>
            <w:r w:rsidRPr="00966C43">
              <w:rPr>
                <w:rFonts w:eastAsia="Cambria" w:cs="Arial"/>
                <w:color w:val="00000A"/>
                <w:sz w:val="22"/>
                <w:szCs w:val="22"/>
              </w:rPr>
              <w:t xml:space="preserve">Η επιμέτρηση και </w:t>
            </w:r>
            <w:proofErr w:type="spellStart"/>
            <w:r w:rsidRPr="00966C43">
              <w:rPr>
                <w:rFonts w:eastAsia="Cambria" w:cs="Arial"/>
                <w:color w:val="00000A"/>
                <w:sz w:val="22"/>
                <w:szCs w:val="22"/>
              </w:rPr>
              <w:t>διαστασιολόγηση</w:t>
            </w:r>
            <w:proofErr w:type="spellEnd"/>
            <w:r w:rsidRPr="00966C43">
              <w:rPr>
                <w:rFonts w:eastAsia="Cambria" w:cs="Arial"/>
                <w:color w:val="00000A"/>
                <w:sz w:val="22"/>
                <w:szCs w:val="22"/>
              </w:rPr>
              <w:t xml:space="preserve"> είναι ενδεικτική.</w:t>
            </w:r>
          </w:p>
          <w:p w:rsidR="00966C43" w:rsidRPr="00966C43" w:rsidRDefault="00966C43" w:rsidP="00966C43">
            <w:pPr>
              <w:pStyle w:val="aa"/>
              <w:numPr>
                <w:ilvl w:val="0"/>
                <w:numId w:val="36"/>
              </w:numPr>
              <w:suppressAutoHyphens/>
              <w:jc w:val="both"/>
              <w:rPr>
                <w:rFonts w:eastAsia="Cambria" w:cs="Arial"/>
                <w:color w:val="00000A"/>
                <w:sz w:val="22"/>
                <w:szCs w:val="22"/>
              </w:rPr>
            </w:pPr>
            <w:r w:rsidRPr="00966C43">
              <w:rPr>
                <w:rFonts w:eastAsia="Cambria" w:cs="Arial"/>
                <w:color w:val="00000A"/>
                <w:sz w:val="22"/>
                <w:szCs w:val="22"/>
              </w:rPr>
              <w:t>Οι εργασίες πρέπει να πραγματοποιηθούν από άρτιο συνεργείο, αποτελούμενο από πιστοποιημένο και πεπειραμένο τεχνικό προσωπικό.</w:t>
            </w:r>
          </w:p>
          <w:p w:rsidR="00966C43" w:rsidRPr="00966C43" w:rsidRDefault="00966C43" w:rsidP="00966C43">
            <w:pPr>
              <w:pStyle w:val="aa"/>
              <w:numPr>
                <w:ilvl w:val="0"/>
                <w:numId w:val="36"/>
              </w:numPr>
              <w:suppressAutoHyphens/>
              <w:spacing w:line="276" w:lineRule="auto"/>
              <w:jc w:val="both"/>
              <w:rPr>
                <w:rFonts w:eastAsia="Cambria" w:cs="Arial"/>
                <w:color w:val="00000A"/>
                <w:sz w:val="22"/>
                <w:szCs w:val="22"/>
              </w:rPr>
            </w:pPr>
            <w:r w:rsidRPr="00966C43">
              <w:rPr>
                <w:rFonts w:eastAsia="Cambria" w:cs="Arial"/>
                <w:color w:val="00000A"/>
                <w:sz w:val="22"/>
                <w:szCs w:val="22"/>
              </w:rPr>
              <w:t xml:space="preserve">Ο μειοδότης υποχρεούται να λαμβάνει όλα τα απαραίτητα μέτρα ασφαλείας βάσει των διατάξεων της κείμενης νομοθεσίας, όπως αυτές ισχύουν, </w:t>
            </w:r>
            <w:proofErr w:type="spellStart"/>
            <w:r w:rsidRPr="00966C43">
              <w:rPr>
                <w:rFonts w:eastAsia="Cambria" w:cs="Arial"/>
                <w:color w:val="00000A"/>
                <w:sz w:val="22"/>
                <w:szCs w:val="22"/>
              </w:rPr>
              <w:t>καθ’όλη</w:t>
            </w:r>
            <w:proofErr w:type="spellEnd"/>
            <w:r w:rsidRPr="00966C43">
              <w:rPr>
                <w:rFonts w:eastAsia="Cambria" w:cs="Arial"/>
                <w:color w:val="00000A"/>
                <w:sz w:val="22"/>
                <w:szCs w:val="22"/>
              </w:rPr>
              <w:t xml:space="preserve"> τη διάρκεια εκτέλεσης των εργασιών.</w:t>
            </w:r>
          </w:p>
          <w:p w:rsidR="00966C43" w:rsidRPr="00966C43" w:rsidRDefault="00966C43" w:rsidP="00966C43">
            <w:pPr>
              <w:pStyle w:val="aa"/>
              <w:numPr>
                <w:ilvl w:val="0"/>
                <w:numId w:val="36"/>
              </w:numPr>
              <w:suppressAutoHyphens/>
              <w:spacing w:line="276" w:lineRule="auto"/>
              <w:jc w:val="both"/>
              <w:rPr>
                <w:rFonts w:eastAsia="Cambria" w:cs="Arial"/>
                <w:color w:val="00000A"/>
                <w:sz w:val="22"/>
                <w:szCs w:val="22"/>
              </w:rPr>
            </w:pPr>
            <w:r w:rsidRPr="00966C43">
              <w:rPr>
                <w:rFonts w:eastAsia="Cambria" w:cs="Arial"/>
                <w:color w:val="00000A"/>
                <w:sz w:val="22"/>
                <w:szCs w:val="22"/>
              </w:rPr>
              <w:t>Αυστηρή τήρηση στις «ΚΑΤΕΥΘΥΝΤΗΡΙΕΣ ΟΔΗΓΙΕΣ ΓΙΑ ΤΗΝ ΠΡΟΛΗΨΗ ΝΟΣΟΚΟΜΕΙΑΚΩΝ ΛΟΙΜΩΞΕΩΝ ΠΟΥ ΣΧΕΤΙΖΟΝΤΑΙ ΜΕ ΚΑΤΑΣΚΕΥΑΣΤΙΚΕΣ ΕΡΓΑΣΙΕΣ ΣΤΟ ΝΟΣΟΚΟΜΕΙΟ» , Αθήνα 2007.</w:t>
            </w:r>
          </w:p>
          <w:p w:rsidR="00966C43" w:rsidRPr="00966C43" w:rsidRDefault="00966C43" w:rsidP="00966C43">
            <w:pPr>
              <w:pStyle w:val="aa"/>
              <w:numPr>
                <w:ilvl w:val="0"/>
                <w:numId w:val="36"/>
              </w:numPr>
              <w:suppressAutoHyphens/>
              <w:spacing w:line="276" w:lineRule="auto"/>
              <w:jc w:val="both"/>
              <w:rPr>
                <w:rFonts w:eastAsia="Cambria" w:cs="Arial"/>
                <w:color w:val="00000A"/>
                <w:sz w:val="22"/>
                <w:szCs w:val="22"/>
              </w:rPr>
            </w:pPr>
            <w:r w:rsidRPr="00966C43">
              <w:rPr>
                <w:rFonts w:eastAsia="Cambria" w:cs="Arial"/>
                <w:color w:val="00000A"/>
                <w:sz w:val="22"/>
                <w:szCs w:val="22"/>
              </w:rPr>
              <w:t>Οι εργασίες δύναται να πραγματοποιηθούν και σε εξαιρέσιμες ώρες και ήμερες.</w:t>
            </w:r>
          </w:p>
          <w:p w:rsidR="00966C43" w:rsidRPr="00966C43" w:rsidRDefault="00966C43" w:rsidP="00966C43">
            <w:pPr>
              <w:pStyle w:val="aa"/>
              <w:numPr>
                <w:ilvl w:val="0"/>
                <w:numId w:val="36"/>
              </w:numPr>
              <w:suppressAutoHyphens/>
              <w:spacing w:line="276" w:lineRule="auto"/>
              <w:jc w:val="both"/>
              <w:rPr>
                <w:rFonts w:eastAsia="Cambria" w:cs="Arial"/>
                <w:color w:val="00000A"/>
                <w:sz w:val="22"/>
                <w:szCs w:val="22"/>
              </w:rPr>
            </w:pPr>
            <w:r w:rsidRPr="00966C43">
              <w:rPr>
                <w:rFonts w:eastAsia="Cambria" w:cs="Arial"/>
                <w:color w:val="00000A"/>
                <w:sz w:val="22"/>
                <w:szCs w:val="22"/>
              </w:rPr>
              <w:t xml:space="preserve">Η περαίωση των εργάσιμων θα γίνει εντός δέκα (10) ημερολογιακών ημερών. </w:t>
            </w:r>
          </w:p>
          <w:p w:rsidR="00966C43" w:rsidRPr="00966C43" w:rsidRDefault="00966C43" w:rsidP="00966C43">
            <w:pPr>
              <w:pStyle w:val="aa"/>
              <w:numPr>
                <w:ilvl w:val="0"/>
                <w:numId w:val="36"/>
              </w:numPr>
              <w:suppressAutoHyphens/>
              <w:spacing w:line="276" w:lineRule="auto"/>
              <w:jc w:val="both"/>
              <w:rPr>
                <w:rFonts w:eastAsia="Cambria" w:cs="Arial"/>
                <w:color w:val="00000A"/>
                <w:sz w:val="22"/>
                <w:szCs w:val="22"/>
              </w:rPr>
            </w:pPr>
            <w:r w:rsidRPr="00966C43">
              <w:rPr>
                <w:rFonts w:eastAsia="Cambria" w:cs="Arial"/>
                <w:color w:val="00000A"/>
                <w:sz w:val="22"/>
                <w:szCs w:val="22"/>
              </w:rPr>
              <w:t>Όλα τα υλικά που θα χρησιμοποιηθούν, θα είναι αρίστης ποιότητας, εγκεκριμένα από τους αρμόδιους φορείς  και σύμφωνα με τις διεθνείς και ελληνικές τυποποιήσεις και προδιαγραφές (ISO, CE-</w:t>
            </w:r>
            <w:proofErr w:type="spellStart"/>
            <w:r w:rsidRPr="00966C43">
              <w:rPr>
                <w:rFonts w:eastAsia="Cambria" w:cs="Arial"/>
                <w:color w:val="00000A"/>
                <w:sz w:val="22"/>
                <w:szCs w:val="22"/>
              </w:rPr>
              <w:t>marking,</w:t>
            </w:r>
            <w:proofErr w:type="spellEnd"/>
            <w:r w:rsidRPr="00966C43">
              <w:rPr>
                <w:rFonts w:eastAsia="Cambria" w:cs="Arial"/>
                <w:color w:val="00000A"/>
                <w:sz w:val="22"/>
                <w:szCs w:val="22"/>
              </w:rPr>
              <w:t xml:space="preserve"> ΕΛΟΤ, κλπ). </w:t>
            </w:r>
          </w:p>
          <w:p w:rsidR="00966C43" w:rsidRPr="00966C43" w:rsidRDefault="00966C43" w:rsidP="00966C43">
            <w:pPr>
              <w:pStyle w:val="aa"/>
              <w:numPr>
                <w:ilvl w:val="0"/>
                <w:numId w:val="36"/>
              </w:numPr>
              <w:suppressAutoHyphens/>
              <w:spacing w:after="200" w:line="276" w:lineRule="auto"/>
              <w:jc w:val="both"/>
              <w:rPr>
                <w:rFonts w:eastAsia="Cambria" w:cs="Arial"/>
                <w:color w:val="00000A"/>
                <w:sz w:val="22"/>
                <w:szCs w:val="22"/>
              </w:rPr>
            </w:pPr>
            <w:r w:rsidRPr="00966C43">
              <w:rPr>
                <w:rFonts w:eastAsia="Cambria" w:cs="Arial"/>
                <w:color w:val="00000A"/>
                <w:sz w:val="22"/>
                <w:szCs w:val="22"/>
              </w:rPr>
              <w:t>Στις Εργασίες περιλαμβάνονται υλικά και μικρούλικα καθώς και οι χρωματισμοί κάθε είδους προεξοχών και σωληνώσεων.</w:t>
            </w:r>
          </w:p>
          <w:p w:rsidR="00966C43" w:rsidRPr="00966C43" w:rsidRDefault="00966C43" w:rsidP="00966C43">
            <w:pPr>
              <w:pStyle w:val="aa"/>
              <w:numPr>
                <w:ilvl w:val="0"/>
                <w:numId w:val="36"/>
              </w:numPr>
              <w:suppressAutoHyphens/>
              <w:spacing w:line="276" w:lineRule="auto"/>
              <w:jc w:val="both"/>
              <w:rPr>
                <w:rFonts w:eastAsia="Cambria" w:cs="Arial"/>
                <w:color w:val="00000A"/>
                <w:sz w:val="22"/>
                <w:szCs w:val="22"/>
              </w:rPr>
            </w:pPr>
            <w:r w:rsidRPr="00966C43">
              <w:rPr>
                <w:rFonts w:eastAsia="Cambria" w:cs="Arial"/>
                <w:color w:val="00000A"/>
                <w:sz w:val="22"/>
                <w:szCs w:val="22"/>
              </w:rPr>
              <w:t>Οι αποχρώσεις των χρωμάτων όλων των υλικών θα είναι επιλογή της Υπηρεσίας μας.</w:t>
            </w:r>
          </w:p>
          <w:p w:rsidR="00966C43" w:rsidRPr="00966C43" w:rsidRDefault="00966C43" w:rsidP="00966C43">
            <w:pPr>
              <w:pStyle w:val="aa"/>
              <w:numPr>
                <w:ilvl w:val="0"/>
                <w:numId w:val="36"/>
              </w:numPr>
              <w:suppressAutoHyphens/>
              <w:spacing w:line="276" w:lineRule="auto"/>
              <w:jc w:val="both"/>
              <w:rPr>
                <w:rFonts w:eastAsia="Cambria" w:cs="Arial"/>
                <w:color w:val="00000A"/>
                <w:sz w:val="22"/>
                <w:szCs w:val="22"/>
              </w:rPr>
            </w:pPr>
            <w:r w:rsidRPr="00966C43">
              <w:rPr>
                <w:rFonts w:eastAsia="Cambria" w:cs="Arial"/>
                <w:color w:val="00000A"/>
                <w:sz w:val="22"/>
                <w:szCs w:val="22"/>
              </w:rPr>
              <w:t xml:space="preserve">Μετά το πέρας των εργασιών, όλα τα αντικείμενα που μετακινήθηκαν θα επανατοποθετηθούν στις αρχικές τους θέσεις, ενώ τα προστατευτικά υλικά (χαρτοταινίες, νάιλον, </w:t>
            </w:r>
            <w:proofErr w:type="spellStart"/>
            <w:r w:rsidRPr="00966C43">
              <w:rPr>
                <w:rFonts w:eastAsia="Cambria" w:cs="Arial"/>
                <w:color w:val="00000A"/>
                <w:sz w:val="22"/>
                <w:szCs w:val="22"/>
              </w:rPr>
              <w:t>οντουλέ</w:t>
            </w:r>
            <w:proofErr w:type="spellEnd"/>
            <w:r w:rsidRPr="00966C43">
              <w:rPr>
                <w:rFonts w:eastAsia="Cambria" w:cs="Arial"/>
                <w:color w:val="00000A"/>
                <w:sz w:val="22"/>
                <w:szCs w:val="22"/>
              </w:rPr>
              <w:t xml:space="preserve"> κλπ) αφού αφαιρεθούν, θα απομακρυνθούν από τους χώρους με ειδικούς πλαστικούς σάκους.</w:t>
            </w:r>
          </w:p>
          <w:p w:rsidR="00966C43" w:rsidRPr="00966C43" w:rsidRDefault="00966C43" w:rsidP="00966C43">
            <w:pPr>
              <w:pStyle w:val="aa"/>
              <w:numPr>
                <w:ilvl w:val="0"/>
                <w:numId w:val="36"/>
              </w:numPr>
              <w:suppressAutoHyphens/>
              <w:spacing w:after="200" w:afterAutospacing="1" w:line="276" w:lineRule="auto"/>
              <w:jc w:val="both"/>
              <w:rPr>
                <w:rFonts w:eastAsia="Cambria" w:cs="Arial"/>
                <w:color w:val="00000A"/>
                <w:sz w:val="22"/>
                <w:szCs w:val="22"/>
              </w:rPr>
            </w:pPr>
            <w:r w:rsidRPr="00966C43">
              <w:rPr>
                <w:rFonts w:eastAsia="Cambria" w:cs="Arial"/>
                <w:color w:val="00000A"/>
                <w:sz w:val="22"/>
                <w:szCs w:val="22"/>
              </w:rPr>
              <w:t xml:space="preserve">Οι χώροι θα παραδοθούν καθαροί και θα δοθεί μεγάλη προσοχή στις περιοχές, που έχουν έρθει σε άμεση επαφή με τις </w:t>
            </w:r>
            <w:r w:rsidRPr="00966C43">
              <w:rPr>
                <w:rFonts w:eastAsia="Cambria" w:cs="Arial"/>
                <w:color w:val="00000A"/>
                <w:sz w:val="22"/>
                <w:szCs w:val="22"/>
              </w:rPr>
              <w:lastRenderedPageBreak/>
              <w:t>χρωματισμένες επιφάνειες, όπως τα κουφώματα, τα δάπεδα κτλ.</w:t>
            </w:r>
          </w:p>
          <w:p w:rsidR="00966C43" w:rsidRPr="00966C43" w:rsidRDefault="00966C43" w:rsidP="006D7585">
            <w:pPr>
              <w:spacing w:before="240"/>
              <w:ind w:left="147"/>
              <w:jc w:val="both"/>
              <w:rPr>
                <w:rFonts w:cs="Arial"/>
                <w:b/>
                <w:bCs/>
                <w:sz w:val="22"/>
                <w:szCs w:val="22"/>
              </w:rPr>
            </w:pPr>
          </w:p>
        </w:tc>
        <w:tc>
          <w:tcPr>
            <w:tcW w:w="0" w:type="auto"/>
            <w:shd w:val="clear" w:color="auto" w:fill="auto"/>
            <w:vAlign w:val="center"/>
          </w:tcPr>
          <w:p w:rsidR="00966C43" w:rsidRPr="00966C43" w:rsidRDefault="00966C43" w:rsidP="009645E4">
            <w:pPr>
              <w:rPr>
                <w:rFonts w:cs="Arial"/>
                <w:iCs/>
                <w:color w:val="000000"/>
                <w:sz w:val="22"/>
                <w:szCs w:val="22"/>
              </w:rPr>
            </w:pPr>
            <w:r w:rsidRPr="00966C43">
              <w:rPr>
                <w:rFonts w:cs="Arial"/>
                <w:iCs/>
                <w:color w:val="000000"/>
                <w:sz w:val="22"/>
                <w:szCs w:val="22"/>
              </w:rPr>
              <w:lastRenderedPageBreak/>
              <w:t>ΝΑΙ</w:t>
            </w:r>
          </w:p>
        </w:tc>
        <w:tc>
          <w:tcPr>
            <w:tcW w:w="0" w:type="auto"/>
            <w:shd w:val="clear" w:color="auto" w:fill="auto"/>
            <w:vAlign w:val="bottom"/>
          </w:tcPr>
          <w:p w:rsidR="00966C43" w:rsidRPr="00966C43" w:rsidRDefault="00966C43" w:rsidP="009645E4">
            <w:pPr>
              <w:rPr>
                <w:rFonts w:cs="Arial"/>
                <w:iCs/>
                <w:color w:val="000000"/>
                <w:sz w:val="22"/>
                <w:szCs w:val="22"/>
              </w:rPr>
            </w:pPr>
          </w:p>
        </w:tc>
        <w:tc>
          <w:tcPr>
            <w:tcW w:w="0" w:type="auto"/>
            <w:shd w:val="clear" w:color="auto" w:fill="auto"/>
            <w:vAlign w:val="bottom"/>
          </w:tcPr>
          <w:p w:rsidR="00966C43" w:rsidRPr="00966C43" w:rsidRDefault="00966C43" w:rsidP="009645E4">
            <w:pPr>
              <w:rPr>
                <w:rFonts w:cs="Arial"/>
                <w:iCs/>
                <w:color w:val="000000"/>
                <w:sz w:val="22"/>
                <w:szCs w:val="22"/>
              </w:rPr>
            </w:pPr>
          </w:p>
        </w:tc>
      </w:tr>
      <w:tr w:rsidR="00966C43" w:rsidRPr="00966C43" w:rsidTr="00153E67">
        <w:trPr>
          <w:trHeight w:val="4094"/>
        </w:trPr>
        <w:tc>
          <w:tcPr>
            <w:tcW w:w="0" w:type="auto"/>
            <w:shd w:val="clear" w:color="auto" w:fill="auto"/>
            <w:vAlign w:val="center"/>
          </w:tcPr>
          <w:p w:rsidR="00966C43" w:rsidRPr="00966C43" w:rsidRDefault="00966C43" w:rsidP="009645E4">
            <w:pPr>
              <w:rPr>
                <w:rFonts w:cs="Arial"/>
                <w:iCs/>
                <w:color w:val="000000"/>
                <w:sz w:val="22"/>
                <w:szCs w:val="22"/>
                <w:lang w:val="en-US"/>
              </w:rPr>
            </w:pPr>
            <w:r w:rsidRPr="00966C43">
              <w:rPr>
                <w:rFonts w:cs="Arial"/>
                <w:iCs/>
                <w:color w:val="000000"/>
                <w:sz w:val="22"/>
                <w:szCs w:val="22"/>
                <w:lang w:val="en-US"/>
              </w:rPr>
              <w:lastRenderedPageBreak/>
              <w:t>4</w:t>
            </w:r>
          </w:p>
        </w:tc>
        <w:tc>
          <w:tcPr>
            <w:tcW w:w="0" w:type="auto"/>
            <w:shd w:val="clear" w:color="auto" w:fill="auto"/>
            <w:vAlign w:val="center"/>
          </w:tcPr>
          <w:p w:rsidR="00966C43" w:rsidRPr="00966C43" w:rsidRDefault="00966C43" w:rsidP="00966C43">
            <w:pPr>
              <w:pStyle w:val="aa"/>
              <w:ind w:left="0"/>
              <w:jc w:val="center"/>
              <w:rPr>
                <w:rFonts w:cs="Arial"/>
                <w:b/>
                <w:color w:val="000000"/>
                <w:sz w:val="22"/>
                <w:szCs w:val="22"/>
                <w:u w:val="single"/>
              </w:rPr>
            </w:pPr>
            <w:r w:rsidRPr="00966C43">
              <w:rPr>
                <w:rFonts w:eastAsia="Calibri" w:cs="Arial"/>
                <w:b/>
                <w:color w:val="000000"/>
                <w:sz w:val="22"/>
                <w:szCs w:val="22"/>
                <w:u w:val="single"/>
              </w:rPr>
              <w:t>ΠΙΝΑΚΑΣ</w:t>
            </w:r>
            <w:r w:rsidRPr="00966C43">
              <w:rPr>
                <w:rFonts w:cs="Arial"/>
                <w:b/>
                <w:color w:val="000000"/>
                <w:sz w:val="22"/>
                <w:szCs w:val="22"/>
                <w:u w:val="single"/>
              </w:rPr>
              <w:t xml:space="preserve"> ΕΡΓΑΣΙΩΝ</w:t>
            </w:r>
          </w:p>
          <w:p w:rsidR="00966C43" w:rsidRPr="00966C43" w:rsidRDefault="00966C43" w:rsidP="00966C43">
            <w:pPr>
              <w:jc w:val="center"/>
              <w:rPr>
                <w:rFonts w:cs="Arial"/>
                <w:b/>
                <w:sz w:val="22"/>
                <w:szCs w:val="22"/>
                <w:shd w:val="clear" w:color="auto" w:fill="FFFFFF"/>
              </w:rPr>
            </w:pPr>
          </w:p>
          <w:tbl>
            <w:tblPr>
              <w:tblStyle w:val="a6"/>
              <w:tblW w:w="5000" w:type="pct"/>
              <w:jc w:val="center"/>
              <w:tblLook w:val="04A0"/>
            </w:tblPr>
            <w:tblGrid>
              <w:gridCol w:w="526"/>
              <w:gridCol w:w="2307"/>
              <w:gridCol w:w="1151"/>
              <w:gridCol w:w="1192"/>
            </w:tblGrid>
            <w:tr w:rsidR="00966C43" w:rsidRPr="00966C43" w:rsidTr="00966C43">
              <w:trPr>
                <w:jc w:val="center"/>
              </w:trPr>
              <w:tc>
                <w:tcPr>
                  <w:tcW w:w="437" w:type="pct"/>
                  <w:shd w:val="clear" w:color="auto" w:fill="DDD9C3" w:themeFill="background2" w:themeFillShade="E6"/>
                </w:tcPr>
                <w:p w:rsidR="00966C43" w:rsidRPr="00966C43" w:rsidRDefault="00966C43" w:rsidP="005D5A5C">
                  <w:pPr>
                    <w:jc w:val="center"/>
                    <w:rPr>
                      <w:rFonts w:cs="Arial"/>
                      <w:b/>
                      <w:sz w:val="22"/>
                      <w:szCs w:val="22"/>
                      <w:shd w:val="clear" w:color="auto" w:fill="FFFFFF"/>
                    </w:rPr>
                  </w:pPr>
                  <w:r w:rsidRPr="00966C43">
                    <w:rPr>
                      <w:rFonts w:eastAsia="Calibri" w:cs="Arial"/>
                      <w:b/>
                      <w:sz w:val="22"/>
                      <w:szCs w:val="22"/>
                      <w:shd w:val="clear" w:color="auto" w:fill="FFFFFF"/>
                    </w:rPr>
                    <w:t>α/α</w:t>
                  </w:r>
                </w:p>
              </w:tc>
              <w:tc>
                <w:tcPr>
                  <w:tcW w:w="2785" w:type="pct"/>
                  <w:shd w:val="clear" w:color="auto" w:fill="DDD9C3" w:themeFill="background2" w:themeFillShade="E6"/>
                </w:tcPr>
                <w:p w:rsidR="00966C43" w:rsidRPr="00966C43" w:rsidRDefault="00966C43" w:rsidP="005D5A5C">
                  <w:pPr>
                    <w:jc w:val="center"/>
                    <w:rPr>
                      <w:rFonts w:cs="Arial"/>
                      <w:b/>
                      <w:sz w:val="22"/>
                      <w:szCs w:val="22"/>
                      <w:shd w:val="clear" w:color="auto" w:fill="FFFFFF"/>
                    </w:rPr>
                  </w:pPr>
                  <w:r w:rsidRPr="00966C43">
                    <w:rPr>
                      <w:rFonts w:eastAsia="Calibri" w:cs="Arial"/>
                      <w:b/>
                      <w:sz w:val="22"/>
                      <w:szCs w:val="22"/>
                      <w:shd w:val="clear" w:color="auto" w:fill="FFFFFF"/>
                    </w:rPr>
                    <w:t>Είδος εργασίας</w:t>
                  </w:r>
                </w:p>
              </w:tc>
              <w:tc>
                <w:tcPr>
                  <w:tcW w:w="874" w:type="pct"/>
                  <w:shd w:val="clear" w:color="auto" w:fill="DDD9C3" w:themeFill="background2" w:themeFillShade="E6"/>
                </w:tcPr>
                <w:p w:rsidR="00966C43" w:rsidRPr="00966C43" w:rsidRDefault="00966C43" w:rsidP="005D5A5C">
                  <w:pPr>
                    <w:jc w:val="center"/>
                    <w:rPr>
                      <w:rFonts w:cs="Arial"/>
                      <w:b/>
                      <w:sz w:val="22"/>
                      <w:szCs w:val="22"/>
                      <w:shd w:val="clear" w:color="auto" w:fill="FFFFFF"/>
                    </w:rPr>
                  </w:pPr>
                  <w:r w:rsidRPr="00966C43">
                    <w:rPr>
                      <w:rFonts w:eastAsia="Calibri" w:cs="Arial"/>
                      <w:b/>
                      <w:sz w:val="22"/>
                      <w:szCs w:val="22"/>
                      <w:shd w:val="clear" w:color="auto" w:fill="FFFFFF"/>
                    </w:rPr>
                    <w:t>Μονάδα μέτρησης</w:t>
                  </w:r>
                </w:p>
              </w:tc>
              <w:tc>
                <w:tcPr>
                  <w:tcW w:w="904" w:type="pct"/>
                  <w:shd w:val="clear" w:color="auto" w:fill="DDD9C3" w:themeFill="background2" w:themeFillShade="E6"/>
                </w:tcPr>
                <w:p w:rsidR="00966C43" w:rsidRPr="00966C43" w:rsidRDefault="00966C43" w:rsidP="005D5A5C">
                  <w:pPr>
                    <w:jc w:val="center"/>
                    <w:rPr>
                      <w:rFonts w:cs="Arial"/>
                      <w:b/>
                      <w:sz w:val="22"/>
                      <w:szCs w:val="22"/>
                      <w:shd w:val="clear" w:color="auto" w:fill="FFFFFF"/>
                    </w:rPr>
                  </w:pPr>
                  <w:r w:rsidRPr="00966C43">
                    <w:rPr>
                      <w:rFonts w:eastAsia="Calibri" w:cs="Arial"/>
                      <w:b/>
                      <w:sz w:val="22"/>
                      <w:szCs w:val="22"/>
                      <w:shd w:val="clear" w:color="auto" w:fill="FFFFFF"/>
                    </w:rPr>
                    <w:t>Ποσότητα</w:t>
                  </w:r>
                </w:p>
              </w:tc>
            </w:tr>
            <w:tr w:rsidR="00966C43" w:rsidRPr="00966C43" w:rsidTr="00966C43">
              <w:trPr>
                <w:jc w:val="center"/>
              </w:trPr>
              <w:tc>
                <w:tcPr>
                  <w:tcW w:w="437" w:type="pct"/>
                  <w:shd w:val="clear" w:color="auto" w:fill="DDD9C3" w:themeFill="background2" w:themeFillShade="E6"/>
                </w:tcPr>
                <w:p w:rsidR="00966C43" w:rsidRPr="00966C43" w:rsidRDefault="00966C43" w:rsidP="005D5A5C">
                  <w:pPr>
                    <w:jc w:val="center"/>
                    <w:rPr>
                      <w:rFonts w:cs="Arial"/>
                      <w:b/>
                      <w:sz w:val="22"/>
                      <w:szCs w:val="22"/>
                      <w:shd w:val="clear" w:color="auto" w:fill="FFFFFF"/>
                    </w:rPr>
                  </w:pPr>
                  <w:r w:rsidRPr="00966C43">
                    <w:rPr>
                      <w:rFonts w:eastAsia="Calibri" w:cs="Arial"/>
                      <w:b/>
                      <w:sz w:val="22"/>
                      <w:szCs w:val="22"/>
                      <w:shd w:val="clear" w:color="auto" w:fill="FFFFFF"/>
                    </w:rPr>
                    <w:t>1</w:t>
                  </w:r>
                </w:p>
              </w:tc>
              <w:tc>
                <w:tcPr>
                  <w:tcW w:w="2785" w:type="pct"/>
                </w:tcPr>
                <w:p w:rsidR="00966C43" w:rsidRPr="00966C43" w:rsidRDefault="00966C43" w:rsidP="00966C43">
                  <w:pPr>
                    <w:rPr>
                      <w:rFonts w:cs="Arial"/>
                      <w:i/>
                      <w:sz w:val="22"/>
                      <w:szCs w:val="22"/>
                      <w:shd w:val="clear" w:color="auto" w:fill="FFFFFF"/>
                    </w:rPr>
                  </w:pPr>
                  <w:r w:rsidRPr="00966C43">
                    <w:rPr>
                      <w:rFonts w:eastAsia="Calibri" w:cs="Arial"/>
                      <w:i/>
                      <w:sz w:val="22"/>
                      <w:szCs w:val="22"/>
                      <w:shd w:val="clear" w:color="auto" w:fill="FFFFFF"/>
                    </w:rPr>
                    <w:t xml:space="preserve">Χρωματισμός τοιχοποιίας με πιστοποιημένο οικολογικό πλαστικό </w:t>
                  </w:r>
                  <w:proofErr w:type="spellStart"/>
                  <w:r w:rsidRPr="00966C43">
                    <w:rPr>
                      <w:rFonts w:eastAsia="Calibri" w:cs="Arial"/>
                      <w:i/>
                      <w:sz w:val="22"/>
                      <w:szCs w:val="22"/>
                      <w:shd w:val="clear" w:color="auto" w:fill="FFFFFF"/>
                    </w:rPr>
                    <w:t>αντιμικροβιακό</w:t>
                  </w:r>
                  <w:proofErr w:type="spellEnd"/>
                  <w:r w:rsidRPr="00966C43">
                    <w:rPr>
                      <w:rFonts w:eastAsia="Calibri" w:cs="Arial"/>
                      <w:i/>
                      <w:sz w:val="22"/>
                      <w:szCs w:val="22"/>
                      <w:shd w:val="clear" w:color="auto" w:fill="FFFFFF"/>
                    </w:rPr>
                    <w:t xml:space="preserve"> και </w:t>
                  </w:r>
                  <w:proofErr w:type="spellStart"/>
                  <w:r w:rsidRPr="00966C43">
                    <w:rPr>
                      <w:rFonts w:eastAsia="Calibri" w:cs="Arial"/>
                      <w:i/>
                      <w:sz w:val="22"/>
                      <w:szCs w:val="22"/>
                      <w:shd w:val="clear" w:color="auto" w:fill="FFFFFF"/>
                    </w:rPr>
                    <w:t>αντιμουχλικό</w:t>
                  </w:r>
                  <w:proofErr w:type="spellEnd"/>
                  <w:r w:rsidRPr="00966C43">
                    <w:rPr>
                      <w:rFonts w:eastAsia="Calibri" w:cs="Arial"/>
                      <w:i/>
                      <w:sz w:val="22"/>
                      <w:szCs w:val="22"/>
                      <w:shd w:val="clear" w:color="auto" w:fill="FFFFFF"/>
                    </w:rPr>
                    <w:t xml:space="preserve"> χρώμα, συμπεριλαμβανομένων χρωμάτων λοιπών υλικών και εργασίας</w:t>
                  </w:r>
                </w:p>
              </w:tc>
              <w:tc>
                <w:tcPr>
                  <w:tcW w:w="874" w:type="pct"/>
                </w:tcPr>
                <w:p w:rsidR="00966C43" w:rsidRPr="00966C43" w:rsidRDefault="00966C43" w:rsidP="005D5A5C">
                  <w:pPr>
                    <w:jc w:val="center"/>
                    <w:rPr>
                      <w:rFonts w:cs="Arial"/>
                      <w:i/>
                      <w:sz w:val="22"/>
                      <w:szCs w:val="22"/>
                      <w:shd w:val="clear" w:color="auto" w:fill="FFFFFF"/>
                    </w:rPr>
                  </w:pPr>
                  <w:proofErr w:type="spellStart"/>
                  <w:r w:rsidRPr="00966C43">
                    <w:rPr>
                      <w:rFonts w:eastAsia="Calibri" w:cs="Arial"/>
                      <w:i/>
                      <w:sz w:val="22"/>
                      <w:szCs w:val="22"/>
                      <w:shd w:val="clear" w:color="auto" w:fill="FFFFFF"/>
                    </w:rPr>
                    <w:t>τ.μ</w:t>
                  </w:r>
                  <w:proofErr w:type="spellEnd"/>
                  <w:r w:rsidRPr="00966C43">
                    <w:rPr>
                      <w:rFonts w:eastAsia="Calibri" w:cs="Arial"/>
                      <w:i/>
                      <w:sz w:val="22"/>
                      <w:szCs w:val="22"/>
                      <w:shd w:val="clear" w:color="auto" w:fill="FFFFFF"/>
                    </w:rPr>
                    <w:t>.</w:t>
                  </w:r>
                </w:p>
              </w:tc>
              <w:tc>
                <w:tcPr>
                  <w:tcW w:w="904" w:type="pct"/>
                </w:tcPr>
                <w:p w:rsidR="00966C43" w:rsidRPr="00966C43" w:rsidRDefault="00966C43" w:rsidP="005D5A5C">
                  <w:pPr>
                    <w:jc w:val="center"/>
                    <w:rPr>
                      <w:rFonts w:cs="Arial"/>
                      <w:i/>
                      <w:sz w:val="22"/>
                      <w:szCs w:val="22"/>
                      <w:shd w:val="clear" w:color="auto" w:fill="FFFFFF"/>
                    </w:rPr>
                  </w:pPr>
                  <w:r w:rsidRPr="00966C43">
                    <w:rPr>
                      <w:rFonts w:eastAsia="Calibri" w:cs="Arial"/>
                      <w:i/>
                      <w:sz w:val="22"/>
                      <w:szCs w:val="22"/>
                      <w:shd w:val="clear" w:color="auto" w:fill="FFFFFF"/>
                    </w:rPr>
                    <w:t>120</w:t>
                  </w:r>
                </w:p>
              </w:tc>
            </w:tr>
          </w:tbl>
          <w:p w:rsidR="00966C43" w:rsidRPr="00966C43" w:rsidRDefault="00966C43" w:rsidP="006D7585">
            <w:pPr>
              <w:spacing w:before="240"/>
              <w:ind w:left="147"/>
              <w:jc w:val="both"/>
              <w:rPr>
                <w:rFonts w:cs="Arial"/>
                <w:b/>
                <w:bCs/>
                <w:sz w:val="22"/>
                <w:szCs w:val="22"/>
              </w:rPr>
            </w:pPr>
          </w:p>
        </w:tc>
        <w:tc>
          <w:tcPr>
            <w:tcW w:w="0" w:type="auto"/>
            <w:shd w:val="clear" w:color="auto" w:fill="auto"/>
            <w:vAlign w:val="center"/>
          </w:tcPr>
          <w:p w:rsidR="00966C43" w:rsidRPr="00966C43" w:rsidRDefault="00966C43" w:rsidP="009645E4">
            <w:pPr>
              <w:rPr>
                <w:rFonts w:cs="Arial"/>
                <w:iCs/>
                <w:color w:val="000000"/>
                <w:sz w:val="22"/>
                <w:szCs w:val="22"/>
              </w:rPr>
            </w:pPr>
            <w:r w:rsidRPr="00966C43">
              <w:rPr>
                <w:rFonts w:cs="Arial"/>
                <w:iCs/>
                <w:color w:val="000000"/>
                <w:sz w:val="22"/>
                <w:szCs w:val="22"/>
              </w:rPr>
              <w:t>ΝΑΙ</w:t>
            </w:r>
          </w:p>
        </w:tc>
        <w:tc>
          <w:tcPr>
            <w:tcW w:w="0" w:type="auto"/>
            <w:shd w:val="clear" w:color="auto" w:fill="auto"/>
            <w:vAlign w:val="bottom"/>
          </w:tcPr>
          <w:p w:rsidR="00966C43" w:rsidRPr="00966C43" w:rsidRDefault="00966C43" w:rsidP="009645E4">
            <w:pPr>
              <w:rPr>
                <w:rFonts w:cs="Arial"/>
                <w:iCs/>
                <w:color w:val="000000"/>
                <w:sz w:val="22"/>
                <w:szCs w:val="22"/>
              </w:rPr>
            </w:pPr>
          </w:p>
        </w:tc>
        <w:tc>
          <w:tcPr>
            <w:tcW w:w="0" w:type="auto"/>
            <w:shd w:val="clear" w:color="auto" w:fill="auto"/>
            <w:vAlign w:val="bottom"/>
          </w:tcPr>
          <w:p w:rsidR="00966C43" w:rsidRPr="00966C43" w:rsidRDefault="00966C43" w:rsidP="009645E4">
            <w:pPr>
              <w:rPr>
                <w:rFonts w:cs="Arial"/>
                <w:iCs/>
                <w:color w:val="000000"/>
                <w:sz w:val="22"/>
                <w:szCs w:val="22"/>
              </w:rPr>
            </w:pPr>
          </w:p>
        </w:tc>
      </w:tr>
    </w:tbl>
    <w:p w:rsidR="004068E3" w:rsidRPr="00966C43" w:rsidRDefault="004068E3" w:rsidP="004068E3">
      <w:pPr>
        <w:autoSpaceDE w:val="0"/>
        <w:autoSpaceDN w:val="0"/>
        <w:adjustRightInd w:val="0"/>
        <w:rPr>
          <w:rFonts w:cs="Arial"/>
          <w:color w:val="000000"/>
          <w:sz w:val="22"/>
          <w:szCs w:val="22"/>
        </w:rPr>
      </w:pPr>
      <w:r w:rsidRPr="00966C43">
        <w:rPr>
          <w:rFonts w:cs="Arial"/>
          <w:color w:val="000000"/>
          <w:sz w:val="22"/>
          <w:szCs w:val="22"/>
        </w:rPr>
        <w:t xml:space="preserve">Ο πίνακας συμμόρφωσης της πρόσκλησης πρέπει να υποβληθεί με την τεχνική προσφορά, συμπληρωμένος σύμφωνα με τις παρακάτω επεξηγήσεις και οδηγίες, τις οποίες ο υποψήφιος είναι υποχρεωμένος να ακολουθήσει: </w:t>
      </w:r>
    </w:p>
    <w:p w:rsidR="004068E3" w:rsidRPr="00966C43" w:rsidRDefault="004068E3" w:rsidP="004068E3">
      <w:pPr>
        <w:autoSpaceDE w:val="0"/>
        <w:autoSpaceDN w:val="0"/>
        <w:adjustRightInd w:val="0"/>
        <w:rPr>
          <w:rFonts w:cs="Arial"/>
          <w:b/>
          <w:bCs/>
          <w:color w:val="000000"/>
          <w:sz w:val="22"/>
          <w:szCs w:val="22"/>
        </w:rPr>
      </w:pPr>
    </w:p>
    <w:p w:rsidR="004068E3" w:rsidRPr="00966C43" w:rsidRDefault="004068E3" w:rsidP="004068E3">
      <w:pPr>
        <w:autoSpaceDE w:val="0"/>
        <w:autoSpaceDN w:val="0"/>
        <w:adjustRightInd w:val="0"/>
        <w:rPr>
          <w:rFonts w:cs="Arial"/>
          <w:color w:val="000000"/>
          <w:sz w:val="22"/>
          <w:szCs w:val="22"/>
        </w:rPr>
      </w:pPr>
      <w:r w:rsidRPr="00966C43">
        <w:rPr>
          <w:rFonts w:cs="Arial"/>
          <w:b/>
          <w:bCs/>
          <w:color w:val="000000"/>
          <w:sz w:val="22"/>
          <w:szCs w:val="22"/>
        </w:rPr>
        <w:t xml:space="preserve">1. </w:t>
      </w:r>
      <w:r w:rsidRPr="00966C43">
        <w:rPr>
          <w:rFonts w:cs="Arial"/>
          <w:color w:val="000000"/>
          <w:sz w:val="22"/>
          <w:szCs w:val="22"/>
        </w:rPr>
        <w:t xml:space="preserve">Στη Στήλη «ΤΕΧΝΙΚΗ ΠΡΟΔΙΑΓΡΑΦΗ», περιγράφονται αναλυτικά οι αντίστοιχοι τεχνικοί όροι, υποχρεώσεις ή επεξηγήσεις για τα οποία θα πρέπει να δοθούν αντίστοιχες απαντήσεις. </w:t>
      </w:r>
    </w:p>
    <w:p w:rsidR="00821BDC" w:rsidRPr="00966C43" w:rsidRDefault="004068E3" w:rsidP="00CD681C">
      <w:pPr>
        <w:autoSpaceDE w:val="0"/>
        <w:autoSpaceDN w:val="0"/>
        <w:adjustRightInd w:val="0"/>
        <w:rPr>
          <w:rFonts w:cs="Arial"/>
          <w:color w:val="000000"/>
          <w:sz w:val="22"/>
          <w:szCs w:val="22"/>
        </w:rPr>
      </w:pPr>
      <w:r w:rsidRPr="00966C43">
        <w:rPr>
          <w:rFonts w:cs="Arial"/>
          <w:b/>
          <w:bCs/>
          <w:color w:val="000000"/>
          <w:sz w:val="22"/>
          <w:szCs w:val="22"/>
        </w:rPr>
        <w:t xml:space="preserve">2. </w:t>
      </w:r>
      <w:r w:rsidRPr="00966C43">
        <w:rPr>
          <w:rFonts w:cs="Arial"/>
          <w:color w:val="000000"/>
          <w:sz w:val="22"/>
          <w:szCs w:val="22"/>
        </w:rPr>
        <w:t>Στη στήλη «ΑΠΑΝΤΗΣΗ ΥΠΟΨΗΦΙΟΥ» σημειώνεται η απάντηση του υποψηφίου Αναδόχου που έχει τη μορφή ΝΑΙ/ ΟΧΙ εάν η αντίστοιχη προδιαγραφή πληρούται ή όχι από την προσφορά ή ένα αριθμητικό μέγεθος που δηλώνει την ποσότητα του αντίστοιχου χαρακτηριστικού στην προσφορά. Απλή κατάφαση ή επεξήγηση δεν αποτελεί απόδειξη πλήρωσης της προδιαγραφής και η αρμόδια Επιτροπή έχει την υποχρέωση ελέγχου και επιβεβαίωσης της πλήρωσης της απαίτησης.</w:t>
      </w:r>
      <w:r w:rsidR="00821BDC" w:rsidRPr="00966C43">
        <w:rPr>
          <w:rFonts w:cs="Arial"/>
          <w:b/>
          <w:bCs/>
          <w:sz w:val="22"/>
          <w:szCs w:val="22"/>
        </w:rPr>
        <w:br w:type="page"/>
      </w:r>
    </w:p>
    <w:p w:rsidR="00472EC5" w:rsidRPr="00966C43" w:rsidRDefault="00472EC5" w:rsidP="00472EC5">
      <w:pPr>
        <w:pStyle w:val="a3"/>
        <w:rPr>
          <w:rFonts w:cs="Arial"/>
          <w:sz w:val="22"/>
          <w:szCs w:val="22"/>
        </w:rPr>
      </w:pPr>
      <w:r w:rsidRPr="00966C43">
        <w:rPr>
          <w:rFonts w:cs="Arial"/>
          <w:b/>
          <w:bCs/>
          <w:sz w:val="22"/>
          <w:szCs w:val="22"/>
        </w:rPr>
        <w:lastRenderedPageBreak/>
        <w:t xml:space="preserve">           </w:t>
      </w:r>
      <w:r w:rsidRPr="00966C43">
        <w:rPr>
          <w:rFonts w:cs="Arial"/>
          <w:bCs/>
          <w:sz w:val="22"/>
          <w:szCs w:val="22"/>
        </w:rPr>
        <w:t xml:space="preserve">ΠΑΡΑΡΤΗΜΑ ΙΙ-ΥΠΟΔΕΙΓΜΑ ΟΙΚΟΝΟΜΙΚΗΣ ΠΡΟΣΦΟΡΑΣ </w:t>
      </w:r>
    </w:p>
    <w:p w:rsidR="00472EC5" w:rsidRPr="00966C43" w:rsidRDefault="00472EC5" w:rsidP="00472EC5">
      <w:pPr>
        <w:pStyle w:val="a3"/>
        <w:rPr>
          <w:rFonts w:cs="Arial"/>
          <w:bCs/>
          <w:sz w:val="22"/>
          <w:szCs w:val="22"/>
          <w:highlight w:val="yellow"/>
          <w:u w:val="single"/>
        </w:rPr>
      </w:pPr>
    </w:p>
    <w:tbl>
      <w:tblPr>
        <w:tblW w:w="876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447"/>
        <w:gridCol w:w="1525"/>
        <w:gridCol w:w="1701"/>
        <w:gridCol w:w="977"/>
        <w:gridCol w:w="1149"/>
        <w:gridCol w:w="993"/>
        <w:gridCol w:w="708"/>
        <w:gridCol w:w="1261"/>
      </w:tblGrid>
      <w:tr w:rsidR="00472EC5" w:rsidRPr="00966C43" w:rsidTr="00896627">
        <w:trPr>
          <w:trHeight w:val="1250"/>
          <w:jc w:val="center"/>
        </w:trPr>
        <w:tc>
          <w:tcPr>
            <w:tcW w:w="447" w:type="dxa"/>
            <w:shd w:val="clear" w:color="auto" w:fill="A6A6A6"/>
            <w:vAlign w:val="center"/>
          </w:tcPr>
          <w:p w:rsidR="00472EC5" w:rsidRPr="00966C43" w:rsidRDefault="00472EC5" w:rsidP="00472EC5">
            <w:pPr>
              <w:pStyle w:val="a3"/>
              <w:rPr>
                <w:rFonts w:cs="Arial"/>
                <w:bCs/>
                <w:sz w:val="22"/>
                <w:szCs w:val="22"/>
              </w:rPr>
            </w:pPr>
            <w:r w:rsidRPr="00966C43">
              <w:rPr>
                <w:rFonts w:cs="Arial"/>
                <w:bCs/>
                <w:sz w:val="22"/>
                <w:szCs w:val="22"/>
              </w:rPr>
              <w:t>Α/Α</w:t>
            </w:r>
          </w:p>
        </w:tc>
        <w:tc>
          <w:tcPr>
            <w:tcW w:w="1525" w:type="dxa"/>
            <w:shd w:val="clear" w:color="auto" w:fill="A6A6A6"/>
            <w:vAlign w:val="center"/>
          </w:tcPr>
          <w:p w:rsidR="00472EC5" w:rsidRPr="00966C43" w:rsidRDefault="00472EC5" w:rsidP="00A4240F">
            <w:pPr>
              <w:pStyle w:val="a3"/>
              <w:rPr>
                <w:rFonts w:cs="Arial"/>
                <w:bCs/>
                <w:sz w:val="22"/>
                <w:szCs w:val="22"/>
              </w:rPr>
            </w:pPr>
            <w:r w:rsidRPr="00966C43">
              <w:rPr>
                <w:rFonts w:cs="Arial"/>
                <w:bCs/>
                <w:sz w:val="22"/>
                <w:szCs w:val="22"/>
              </w:rPr>
              <w:t xml:space="preserve">ΕΙΔΟΣ ΥΠΗΡΕΣΙΑ </w:t>
            </w:r>
          </w:p>
        </w:tc>
        <w:tc>
          <w:tcPr>
            <w:tcW w:w="1701" w:type="dxa"/>
            <w:shd w:val="clear" w:color="auto" w:fill="A6A6A6"/>
            <w:vAlign w:val="center"/>
          </w:tcPr>
          <w:p w:rsidR="00472EC5" w:rsidRPr="00966C43" w:rsidRDefault="00472EC5" w:rsidP="00472EC5">
            <w:pPr>
              <w:pStyle w:val="a3"/>
              <w:rPr>
                <w:rFonts w:cs="Arial"/>
                <w:bCs/>
                <w:sz w:val="22"/>
                <w:szCs w:val="22"/>
              </w:rPr>
            </w:pPr>
            <w:r w:rsidRPr="00966C43">
              <w:rPr>
                <w:rFonts w:cs="Arial"/>
                <w:bCs/>
                <w:sz w:val="22"/>
                <w:szCs w:val="22"/>
              </w:rPr>
              <w:t xml:space="preserve">ΠΕΡΙΓΡΑΦΗ ΥΠΗΡΕΣΙΑΣ </w:t>
            </w:r>
          </w:p>
        </w:tc>
        <w:tc>
          <w:tcPr>
            <w:tcW w:w="977" w:type="dxa"/>
            <w:shd w:val="clear" w:color="auto" w:fill="A6A6A6"/>
            <w:vAlign w:val="center"/>
          </w:tcPr>
          <w:p w:rsidR="00472EC5" w:rsidRPr="00966C43" w:rsidRDefault="00472EC5" w:rsidP="00472EC5">
            <w:pPr>
              <w:pStyle w:val="a3"/>
              <w:rPr>
                <w:rFonts w:cs="Arial"/>
                <w:bCs/>
                <w:sz w:val="22"/>
                <w:szCs w:val="22"/>
              </w:rPr>
            </w:pPr>
            <w:r w:rsidRPr="00966C43">
              <w:rPr>
                <w:rFonts w:cs="Arial"/>
                <w:bCs/>
                <w:sz w:val="22"/>
                <w:szCs w:val="22"/>
              </w:rPr>
              <w:t>ΠΟΣΟΤΗΤΑ</w:t>
            </w:r>
          </w:p>
        </w:tc>
        <w:tc>
          <w:tcPr>
            <w:tcW w:w="1149" w:type="dxa"/>
            <w:shd w:val="clear" w:color="auto" w:fill="A6A6A6"/>
            <w:vAlign w:val="center"/>
          </w:tcPr>
          <w:p w:rsidR="00472EC5" w:rsidRPr="00966C43" w:rsidRDefault="00472EC5" w:rsidP="00472EC5">
            <w:pPr>
              <w:pStyle w:val="a3"/>
              <w:rPr>
                <w:rFonts w:cs="Arial"/>
                <w:bCs/>
                <w:sz w:val="22"/>
                <w:szCs w:val="22"/>
              </w:rPr>
            </w:pPr>
            <w:r w:rsidRPr="00966C43">
              <w:rPr>
                <w:rFonts w:cs="Arial"/>
                <w:bCs/>
                <w:sz w:val="22"/>
                <w:szCs w:val="22"/>
              </w:rPr>
              <w:t>ΤΙΜΗ ΧΩΡΙΣ ΦΠΑ</w:t>
            </w:r>
          </w:p>
        </w:tc>
        <w:tc>
          <w:tcPr>
            <w:tcW w:w="993" w:type="dxa"/>
            <w:shd w:val="clear" w:color="auto" w:fill="A6A6A6"/>
            <w:vAlign w:val="center"/>
          </w:tcPr>
          <w:p w:rsidR="00472EC5" w:rsidRPr="00966C43" w:rsidRDefault="00472EC5" w:rsidP="00472EC5">
            <w:pPr>
              <w:pStyle w:val="a3"/>
              <w:rPr>
                <w:rFonts w:cs="Arial"/>
                <w:bCs/>
                <w:sz w:val="22"/>
                <w:szCs w:val="22"/>
              </w:rPr>
            </w:pPr>
            <w:r w:rsidRPr="00966C43">
              <w:rPr>
                <w:rFonts w:cs="Arial"/>
                <w:bCs/>
                <w:sz w:val="22"/>
                <w:szCs w:val="22"/>
              </w:rPr>
              <w:t>ΚΑΘΑΡΗ ΑΞΙΑ ΧΩΡΙΣ ΦΠΑ</w:t>
            </w:r>
          </w:p>
        </w:tc>
        <w:tc>
          <w:tcPr>
            <w:tcW w:w="708" w:type="dxa"/>
            <w:shd w:val="clear" w:color="auto" w:fill="A6A6A6"/>
            <w:vAlign w:val="center"/>
          </w:tcPr>
          <w:p w:rsidR="00472EC5" w:rsidRPr="00966C43" w:rsidRDefault="00472EC5" w:rsidP="00472EC5">
            <w:pPr>
              <w:pStyle w:val="a3"/>
              <w:rPr>
                <w:rFonts w:cs="Arial"/>
                <w:bCs/>
                <w:sz w:val="22"/>
                <w:szCs w:val="22"/>
              </w:rPr>
            </w:pPr>
            <w:r w:rsidRPr="00966C43">
              <w:rPr>
                <w:rFonts w:cs="Arial"/>
                <w:bCs/>
                <w:sz w:val="22"/>
                <w:szCs w:val="22"/>
              </w:rPr>
              <w:t>ΦΠΑ</w:t>
            </w:r>
          </w:p>
          <w:p w:rsidR="00472EC5" w:rsidRPr="00966C43" w:rsidRDefault="00472EC5" w:rsidP="00472EC5">
            <w:pPr>
              <w:pStyle w:val="a3"/>
              <w:rPr>
                <w:rFonts w:cs="Arial"/>
                <w:bCs/>
                <w:sz w:val="22"/>
                <w:szCs w:val="22"/>
              </w:rPr>
            </w:pPr>
          </w:p>
        </w:tc>
        <w:tc>
          <w:tcPr>
            <w:tcW w:w="1261" w:type="dxa"/>
            <w:shd w:val="clear" w:color="auto" w:fill="A6A6A6"/>
            <w:vAlign w:val="center"/>
          </w:tcPr>
          <w:p w:rsidR="00472EC5" w:rsidRPr="00966C43" w:rsidRDefault="00472EC5" w:rsidP="00472EC5">
            <w:pPr>
              <w:pStyle w:val="a3"/>
              <w:rPr>
                <w:rFonts w:cs="Arial"/>
                <w:bCs/>
                <w:sz w:val="22"/>
                <w:szCs w:val="22"/>
              </w:rPr>
            </w:pPr>
            <w:r w:rsidRPr="00966C43">
              <w:rPr>
                <w:rFonts w:cs="Arial"/>
                <w:bCs/>
                <w:sz w:val="22"/>
                <w:szCs w:val="22"/>
              </w:rPr>
              <w:t>ΤΕΛΙΚΗ ΤΙΜΗ ΣΥΜΠΛ. ΦΠΑ</w:t>
            </w:r>
          </w:p>
          <w:p w:rsidR="00472EC5" w:rsidRPr="00966C43" w:rsidRDefault="00472EC5" w:rsidP="00472EC5">
            <w:pPr>
              <w:pStyle w:val="a3"/>
              <w:rPr>
                <w:rFonts w:cs="Arial"/>
                <w:bCs/>
                <w:sz w:val="22"/>
                <w:szCs w:val="22"/>
              </w:rPr>
            </w:pPr>
          </w:p>
        </w:tc>
      </w:tr>
      <w:tr w:rsidR="003506EE" w:rsidRPr="00966C43" w:rsidTr="003D6A00">
        <w:trPr>
          <w:trHeight w:val="5003"/>
          <w:jc w:val="center"/>
        </w:trPr>
        <w:tc>
          <w:tcPr>
            <w:tcW w:w="447" w:type="dxa"/>
          </w:tcPr>
          <w:p w:rsidR="003506EE" w:rsidRPr="00966C43" w:rsidRDefault="003506EE" w:rsidP="00472EC5">
            <w:pPr>
              <w:pStyle w:val="a3"/>
              <w:rPr>
                <w:rFonts w:cs="Arial"/>
                <w:bCs/>
                <w:sz w:val="22"/>
                <w:szCs w:val="22"/>
              </w:rPr>
            </w:pPr>
          </w:p>
        </w:tc>
        <w:tc>
          <w:tcPr>
            <w:tcW w:w="1525" w:type="dxa"/>
          </w:tcPr>
          <w:p w:rsidR="003506EE" w:rsidRPr="00966C43" w:rsidRDefault="003506EE" w:rsidP="00472EC5">
            <w:pPr>
              <w:pStyle w:val="a3"/>
              <w:rPr>
                <w:rFonts w:cs="Arial"/>
                <w:bCs/>
                <w:sz w:val="22"/>
                <w:szCs w:val="22"/>
              </w:rPr>
            </w:pPr>
          </w:p>
        </w:tc>
        <w:tc>
          <w:tcPr>
            <w:tcW w:w="1701" w:type="dxa"/>
          </w:tcPr>
          <w:p w:rsidR="003506EE" w:rsidRPr="00966C43" w:rsidRDefault="003506EE" w:rsidP="002E494F">
            <w:pPr>
              <w:pStyle w:val="a3"/>
              <w:jc w:val="center"/>
              <w:rPr>
                <w:rFonts w:cs="Arial"/>
                <w:bCs/>
                <w:sz w:val="22"/>
                <w:szCs w:val="22"/>
              </w:rPr>
            </w:pPr>
          </w:p>
        </w:tc>
        <w:tc>
          <w:tcPr>
            <w:tcW w:w="977" w:type="dxa"/>
          </w:tcPr>
          <w:p w:rsidR="003506EE" w:rsidRPr="00966C43" w:rsidRDefault="003506EE" w:rsidP="002E494F">
            <w:pPr>
              <w:pStyle w:val="a3"/>
              <w:jc w:val="center"/>
              <w:rPr>
                <w:rFonts w:cs="Arial"/>
                <w:bCs/>
                <w:sz w:val="22"/>
                <w:szCs w:val="22"/>
              </w:rPr>
            </w:pPr>
          </w:p>
        </w:tc>
        <w:tc>
          <w:tcPr>
            <w:tcW w:w="1149" w:type="dxa"/>
          </w:tcPr>
          <w:p w:rsidR="003506EE" w:rsidRPr="00966C43" w:rsidRDefault="003506EE" w:rsidP="002E494F">
            <w:pPr>
              <w:pStyle w:val="a3"/>
              <w:jc w:val="center"/>
              <w:rPr>
                <w:rFonts w:cs="Arial"/>
                <w:bCs/>
                <w:sz w:val="22"/>
                <w:szCs w:val="22"/>
              </w:rPr>
            </w:pPr>
          </w:p>
        </w:tc>
        <w:tc>
          <w:tcPr>
            <w:tcW w:w="993" w:type="dxa"/>
          </w:tcPr>
          <w:p w:rsidR="003506EE" w:rsidRPr="00966C43" w:rsidRDefault="003506EE" w:rsidP="002E494F">
            <w:pPr>
              <w:pStyle w:val="a3"/>
              <w:jc w:val="center"/>
              <w:rPr>
                <w:rFonts w:cs="Arial"/>
                <w:bCs/>
                <w:sz w:val="22"/>
                <w:szCs w:val="22"/>
              </w:rPr>
            </w:pPr>
          </w:p>
        </w:tc>
        <w:tc>
          <w:tcPr>
            <w:tcW w:w="708" w:type="dxa"/>
          </w:tcPr>
          <w:p w:rsidR="003506EE" w:rsidRPr="00966C43" w:rsidRDefault="003506EE" w:rsidP="002E494F">
            <w:pPr>
              <w:pStyle w:val="a3"/>
              <w:jc w:val="center"/>
              <w:rPr>
                <w:rFonts w:cs="Arial"/>
                <w:bCs/>
                <w:sz w:val="22"/>
                <w:szCs w:val="22"/>
              </w:rPr>
            </w:pPr>
          </w:p>
        </w:tc>
        <w:tc>
          <w:tcPr>
            <w:tcW w:w="1261" w:type="dxa"/>
          </w:tcPr>
          <w:p w:rsidR="003506EE" w:rsidRPr="00966C43" w:rsidRDefault="003506EE" w:rsidP="002E494F">
            <w:pPr>
              <w:pStyle w:val="a3"/>
              <w:jc w:val="center"/>
              <w:rPr>
                <w:rFonts w:cs="Arial"/>
                <w:bCs/>
                <w:sz w:val="22"/>
                <w:szCs w:val="22"/>
              </w:rPr>
            </w:pPr>
          </w:p>
        </w:tc>
      </w:tr>
    </w:tbl>
    <w:p w:rsidR="00472EC5" w:rsidRPr="00966C43" w:rsidRDefault="00472EC5" w:rsidP="00472EC5">
      <w:pPr>
        <w:pStyle w:val="a3"/>
        <w:rPr>
          <w:rFonts w:cs="Arial"/>
          <w:b/>
          <w:bCs/>
          <w:sz w:val="22"/>
          <w:szCs w:val="22"/>
          <w:highlight w:val="yellow"/>
          <w:u w:val="single"/>
        </w:rPr>
      </w:pPr>
      <w:r w:rsidRPr="00966C43">
        <w:rPr>
          <w:rFonts w:cs="Arial"/>
          <w:b/>
          <w:bCs/>
          <w:sz w:val="22"/>
          <w:szCs w:val="22"/>
          <w:highlight w:val="yellow"/>
          <w:u w:val="single"/>
        </w:rPr>
        <w:br w:type="page"/>
      </w:r>
    </w:p>
    <w:p w:rsidR="00DD0F59" w:rsidRPr="00966C43" w:rsidRDefault="00DD0F59" w:rsidP="00DD0F59">
      <w:pPr>
        <w:pStyle w:val="a3"/>
        <w:jc w:val="center"/>
        <w:rPr>
          <w:rFonts w:cs="Arial"/>
          <w:b/>
          <w:bCs/>
          <w:sz w:val="22"/>
          <w:szCs w:val="22"/>
          <w:u w:val="single"/>
        </w:rPr>
      </w:pPr>
      <w:r w:rsidRPr="00966C43">
        <w:rPr>
          <w:rFonts w:cs="Arial"/>
          <w:b/>
          <w:bCs/>
          <w:sz w:val="22"/>
          <w:szCs w:val="22"/>
          <w:u w:val="single"/>
        </w:rPr>
        <w:lastRenderedPageBreak/>
        <w:t>ΥΠΟΔΕΙΓΜΑ ΥΠΕΥΘΥΝΗΣ ΔΗΛΩΣΗΣ</w:t>
      </w:r>
    </w:p>
    <w:p w:rsidR="00DD0F59" w:rsidRPr="00966C43" w:rsidRDefault="00DD0F59" w:rsidP="00DD0F59">
      <w:pPr>
        <w:pStyle w:val="a3"/>
        <w:jc w:val="center"/>
        <w:rPr>
          <w:rFonts w:cs="Arial"/>
          <w:b/>
          <w:sz w:val="22"/>
          <w:szCs w:val="22"/>
        </w:rPr>
      </w:pPr>
      <w:r w:rsidRPr="00966C43">
        <w:rPr>
          <w:rFonts w:cs="Arial"/>
          <w:b/>
          <w:noProof/>
          <w:sz w:val="22"/>
          <w:szCs w:val="22"/>
        </w:rPr>
        <w:drawing>
          <wp:inline distT="0" distB="0" distL="0" distR="0">
            <wp:extent cx="523875" cy="533400"/>
            <wp:effectExtent l="19050" t="0" r="9525" b="0"/>
            <wp:docPr id="1"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2"/>
                    <pic:cNvPicPr>
                      <a:picLocks noChangeAspect="1" noChangeArrowheads="1"/>
                    </pic:cNvPicPr>
                  </pic:nvPicPr>
                  <pic:blipFill>
                    <a:blip r:embed="rId8" cstate="print"/>
                    <a:srcRect/>
                    <a:stretch>
                      <a:fillRect/>
                    </a:stretch>
                  </pic:blipFill>
                  <pic:spPr bwMode="auto">
                    <a:xfrm>
                      <a:off x="0" y="0"/>
                      <a:ext cx="523875" cy="533400"/>
                    </a:xfrm>
                    <a:prstGeom prst="rect">
                      <a:avLst/>
                    </a:prstGeom>
                    <a:noFill/>
                    <a:ln w="9525">
                      <a:noFill/>
                      <a:miter lim="800000"/>
                      <a:headEnd/>
                      <a:tailEnd/>
                    </a:ln>
                  </pic:spPr>
                </pic:pic>
              </a:graphicData>
            </a:graphic>
          </wp:inline>
        </w:drawing>
      </w:r>
    </w:p>
    <w:p w:rsidR="00DD0F59" w:rsidRPr="00966C43" w:rsidRDefault="00DD0F59" w:rsidP="00DD0F59">
      <w:pPr>
        <w:pStyle w:val="a3"/>
        <w:jc w:val="center"/>
        <w:rPr>
          <w:rFonts w:cs="Arial"/>
          <w:b/>
          <w:sz w:val="22"/>
          <w:szCs w:val="22"/>
        </w:rPr>
      </w:pPr>
      <w:r w:rsidRPr="00966C43">
        <w:rPr>
          <w:rFonts w:cs="Arial"/>
          <w:b/>
          <w:sz w:val="22"/>
          <w:szCs w:val="22"/>
        </w:rPr>
        <w:t>ΥΠΕΥΘΥΝΗ ΔΗΛΩΣΗ</w:t>
      </w:r>
    </w:p>
    <w:p w:rsidR="00DD0F59" w:rsidRPr="00966C43" w:rsidRDefault="00DD0F59" w:rsidP="00DD0F59">
      <w:pPr>
        <w:pStyle w:val="a3"/>
        <w:jc w:val="center"/>
        <w:rPr>
          <w:rFonts w:cs="Arial"/>
          <w:b/>
          <w:sz w:val="22"/>
          <w:szCs w:val="22"/>
        </w:rPr>
      </w:pPr>
      <w:r w:rsidRPr="00966C43">
        <w:rPr>
          <w:rFonts w:cs="Arial"/>
          <w:b/>
          <w:sz w:val="22"/>
          <w:szCs w:val="22"/>
          <w:vertAlign w:val="superscript"/>
        </w:rPr>
        <w:t>(άρθρο 8 Ν.1599/1986)</w:t>
      </w:r>
    </w:p>
    <w:tbl>
      <w:tblPr>
        <w:tblW w:w="97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9708"/>
      </w:tblGrid>
      <w:tr w:rsidR="00DD0F59" w:rsidRPr="00966C43" w:rsidTr="00C34EA4">
        <w:tc>
          <w:tcPr>
            <w:tcW w:w="9708" w:type="dxa"/>
            <w:shd w:val="clear" w:color="auto" w:fill="auto"/>
          </w:tcPr>
          <w:p w:rsidR="00DD0F59" w:rsidRPr="00966C43" w:rsidRDefault="00DD0F59" w:rsidP="00C34EA4">
            <w:pPr>
              <w:pStyle w:val="a3"/>
              <w:rPr>
                <w:rFonts w:cs="Arial"/>
                <w:sz w:val="22"/>
                <w:szCs w:val="22"/>
              </w:rPr>
            </w:pPr>
            <w:r w:rsidRPr="00966C43">
              <w:rPr>
                <w:rFonts w:cs="Arial"/>
                <w:sz w:val="22"/>
                <w:szCs w:val="22"/>
              </w:rPr>
              <w:t>Η ακρίβεια των στοιχείων που υποβάλλονται με αυτή τη δήλωση μπορεί να ελεγχθεί με βάση το αρχείο άλλων υπηρεσιών (άρθρο 8 παρ. 4 Ν. 1599/1986)</w:t>
            </w:r>
          </w:p>
        </w:tc>
      </w:tr>
    </w:tbl>
    <w:p w:rsidR="00DD0F59" w:rsidRPr="00966C43" w:rsidRDefault="00DD0F59" w:rsidP="00DD0F59">
      <w:pPr>
        <w:pStyle w:val="a3"/>
        <w:rPr>
          <w:rFonts w:cs="Arial"/>
          <w:vanish/>
          <w:sz w:val="22"/>
          <w:szCs w:val="22"/>
        </w:rPr>
      </w:pPr>
    </w:p>
    <w:tbl>
      <w:tblPr>
        <w:tblW w:w="98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260"/>
        <w:gridCol w:w="329"/>
        <w:gridCol w:w="658"/>
        <w:gridCol w:w="93"/>
        <w:gridCol w:w="1949"/>
        <w:gridCol w:w="720"/>
        <w:gridCol w:w="360"/>
        <w:gridCol w:w="31"/>
        <w:gridCol w:w="689"/>
        <w:gridCol w:w="751"/>
        <w:gridCol w:w="329"/>
        <w:gridCol w:w="720"/>
        <w:gridCol w:w="540"/>
        <w:gridCol w:w="540"/>
        <w:gridCol w:w="631"/>
        <w:gridCol w:w="200"/>
      </w:tblGrid>
      <w:tr w:rsidR="00DD0F59" w:rsidRPr="00966C43" w:rsidTr="00C34EA4">
        <w:trPr>
          <w:gridAfter w:val="1"/>
          <w:wAfter w:w="200" w:type="dxa"/>
          <w:cantSplit/>
          <w:trHeight w:val="415"/>
        </w:trPr>
        <w:tc>
          <w:tcPr>
            <w:tcW w:w="1260" w:type="dxa"/>
          </w:tcPr>
          <w:p w:rsidR="00DD0F59" w:rsidRPr="00966C43" w:rsidRDefault="00DD0F59" w:rsidP="00C34EA4">
            <w:pPr>
              <w:pStyle w:val="a3"/>
              <w:rPr>
                <w:rFonts w:cs="Arial"/>
                <w:sz w:val="22"/>
                <w:szCs w:val="22"/>
              </w:rPr>
            </w:pPr>
            <w:r w:rsidRPr="00966C43">
              <w:rPr>
                <w:rFonts w:cs="Arial"/>
                <w:sz w:val="22"/>
                <w:szCs w:val="22"/>
              </w:rPr>
              <w:t>ΠΡΟΣ</w:t>
            </w:r>
            <w:r w:rsidRPr="00966C43">
              <w:rPr>
                <w:rFonts w:cs="Arial"/>
                <w:sz w:val="22"/>
                <w:szCs w:val="22"/>
                <w:vertAlign w:val="superscript"/>
              </w:rPr>
              <w:t>(1)</w:t>
            </w:r>
            <w:r w:rsidRPr="00966C43">
              <w:rPr>
                <w:rFonts w:cs="Arial"/>
                <w:sz w:val="22"/>
                <w:szCs w:val="22"/>
              </w:rPr>
              <w:t>:</w:t>
            </w:r>
          </w:p>
        </w:tc>
        <w:tc>
          <w:tcPr>
            <w:tcW w:w="8340" w:type="dxa"/>
            <w:gridSpan w:val="14"/>
          </w:tcPr>
          <w:p w:rsidR="00DD0F59" w:rsidRPr="00966C43" w:rsidRDefault="00DD0F59" w:rsidP="00C34EA4">
            <w:pPr>
              <w:pStyle w:val="a3"/>
              <w:rPr>
                <w:rFonts w:cs="Arial"/>
                <w:sz w:val="22"/>
                <w:szCs w:val="22"/>
              </w:rPr>
            </w:pPr>
            <w:r w:rsidRPr="00966C43">
              <w:rPr>
                <w:rFonts w:cs="Arial"/>
                <w:sz w:val="22"/>
                <w:szCs w:val="22"/>
              </w:rPr>
              <w:t>ΓΕΝΙΚΟ ΝΟΣΟΚΟΜΕΙΟ ΑΘΗΝΩΝ «Η ΕΛΠΙΣ»</w:t>
            </w:r>
          </w:p>
        </w:tc>
      </w:tr>
      <w:tr w:rsidR="00DD0F59" w:rsidRPr="00966C43" w:rsidTr="00C34EA4">
        <w:trPr>
          <w:gridAfter w:val="1"/>
          <w:wAfter w:w="200" w:type="dxa"/>
          <w:cantSplit/>
          <w:trHeight w:val="415"/>
        </w:trPr>
        <w:tc>
          <w:tcPr>
            <w:tcW w:w="1260" w:type="dxa"/>
          </w:tcPr>
          <w:p w:rsidR="00DD0F59" w:rsidRPr="00966C43" w:rsidRDefault="00DD0F59" w:rsidP="00C34EA4">
            <w:pPr>
              <w:pStyle w:val="a3"/>
              <w:rPr>
                <w:rFonts w:cs="Arial"/>
                <w:sz w:val="22"/>
                <w:szCs w:val="22"/>
              </w:rPr>
            </w:pPr>
            <w:r w:rsidRPr="00966C43">
              <w:rPr>
                <w:rFonts w:cs="Arial"/>
                <w:sz w:val="22"/>
                <w:szCs w:val="22"/>
              </w:rPr>
              <w:t>Ο – Η Όνομα:</w:t>
            </w:r>
          </w:p>
        </w:tc>
        <w:tc>
          <w:tcPr>
            <w:tcW w:w="3749" w:type="dxa"/>
            <w:gridSpan w:val="5"/>
          </w:tcPr>
          <w:p w:rsidR="00DD0F59" w:rsidRPr="00966C43" w:rsidRDefault="00DD0F59" w:rsidP="00C34EA4">
            <w:pPr>
              <w:pStyle w:val="a3"/>
              <w:rPr>
                <w:rFonts w:cs="Arial"/>
                <w:sz w:val="22"/>
                <w:szCs w:val="22"/>
              </w:rPr>
            </w:pPr>
          </w:p>
        </w:tc>
        <w:tc>
          <w:tcPr>
            <w:tcW w:w="1080" w:type="dxa"/>
            <w:gridSpan w:val="3"/>
          </w:tcPr>
          <w:p w:rsidR="00DD0F59" w:rsidRPr="00966C43" w:rsidRDefault="00DD0F59" w:rsidP="00C34EA4">
            <w:pPr>
              <w:pStyle w:val="a3"/>
              <w:rPr>
                <w:rFonts w:cs="Arial"/>
                <w:sz w:val="22"/>
                <w:szCs w:val="22"/>
              </w:rPr>
            </w:pPr>
            <w:r w:rsidRPr="00966C43">
              <w:rPr>
                <w:rFonts w:cs="Arial"/>
                <w:sz w:val="22"/>
                <w:szCs w:val="22"/>
              </w:rPr>
              <w:t>Επώνυμο:</w:t>
            </w:r>
          </w:p>
        </w:tc>
        <w:tc>
          <w:tcPr>
            <w:tcW w:w="3511" w:type="dxa"/>
            <w:gridSpan w:val="6"/>
          </w:tcPr>
          <w:p w:rsidR="00DD0F59" w:rsidRPr="00966C43" w:rsidRDefault="00DD0F59" w:rsidP="00C34EA4">
            <w:pPr>
              <w:pStyle w:val="a3"/>
              <w:rPr>
                <w:rFonts w:cs="Arial"/>
                <w:sz w:val="22"/>
                <w:szCs w:val="22"/>
              </w:rPr>
            </w:pPr>
          </w:p>
        </w:tc>
      </w:tr>
      <w:tr w:rsidR="00DD0F59" w:rsidRPr="00966C43" w:rsidTr="00C34EA4">
        <w:trPr>
          <w:gridAfter w:val="1"/>
          <w:wAfter w:w="200" w:type="dxa"/>
          <w:cantSplit/>
          <w:trHeight w:val="99"/>
        </w:trPr>
        <w:tc>
          <w:tcPr>
            <w:tcW w:w="2340" w:type="dxa"/>
            <w:gridSpan w:val="4"/>
          </w:tcPr>
          <w:p w:rsidR="00DD0F59" w:rsidRPr="00966C43" w:rsidRDefault="00DD0F59" w:rsidP="00C34EA4">
            <w:pPr>
              <w:pStyle w:val="a3"/>
              <w:rPr>
                <w:rFonts w:cs="Arial"/>
                <w:sz w:val="22"/>
                <w:szCs w:val="22"/>
              </w:rPr>
            </w:pPr>
            <w:r w:rsidRPr="00966C43">
              <w:rPr>
                <w:rFonts w:cs="Arial"/>
                <w:sz w:val="22"/>
                <w:szCs w:val="22"/>
              </w:rPr>
              <w:t xml:space="preserve">Όνομα και Επώνυμο Πατέρα: </w:t>
            </w:r>
          </w:p>
        </w:tc>
        <w:tc>
          <w:tcPr>
            <w:tcW w:w="7260" w:type="dxa"/>
            <w:gridSpan w:val="11"/>
          </w:tcPr>
          <w:p w:rsidR="00DD0F59" w:rsidRPr="00966C43" w:rsidRDefault="00DD0F59" w:rsidP="00C34EA4">
            <w:pPr>
              <w:pStyle w:val="a3"/>
              <w:rPr>
                <w:rFonts w:cs="Arial"/>
                <w:sz w:val="22"/>
                <w:szCs w:val="22"/>
              </w:rPr>
            </w:pPr>
          </w:p>
        </w:tc>
      </w:tr>
      <w:tr w:rsidR="00DD0F59" w:rsidRPr="00966C43" w:rsidTr="00C34EA4">
        <w:trPr>
          <w:gridAfter w:val="1"/>
          <w:wAfter w:w="200" w:type="dxa"/>
          <w:cantSplit/>
          <w:trHeight w:val="99"/>
        </w:trPr>
        <w:tc>
          <w:tcPr>
            <w:tcW w:w="2340" w:type="dxa"/>
            <w:gridSpan w:val="4"/>
          </w:tcPr>
          <w:p w:rsidR="00DD0F59" w:rsidRPr="00966C43" w:rsidRDefault="00DD0F59" w:rsidP="00C34EA4">
            <w:pPr>
              <w:pStyle w:val="a3"/>
              <w:rPr>
                <w:rFonts w:cs="Arial"/>
                <w:sz w:val="22"/>
                <w:szCs w:val="22"/>
              </w:rPr>
            </w:pPr>
            <w:r w:rsidRPr="00966C43">
              <w:rPr>
                <w:rFonts w:cs="Arial"/>
                <w:sz w:val="22"/>
                <w:szCs w:val="22"/>
              </w:rPr>
              <w:t>Όνομα και Επώνυμο Μητέρας:</w:t>
            </w:r>
          </w:p>
        </w:tc>
        <w:tc>
          <w:tcPr>
            <w:tcW w:w="7260" w:type="dxa"/>
            <w:gridSpan w:val="11"/>
          </w:tcPr>
          <w:p w:rsidR="00DD0F59" w:rsidRPr="00966C43" w:rsidRDefault="00DD0F59" w:rsidP="00C34EA4">
            <w:pPr>
              <w:pStyle w:val="a3"/>
              <w:rPr>
                <w:rFonts w:cs="Arial"/>
                <w:sz w:val="22"/>
                <w:szCs w:val="22"/>
              </w:rPr>
            </w:pPr>
          </w:p>
        </w:tc>
      </w:tr>
      <w:tr w:rsidR="00DD0F59" w:rsidRPr="00966C43" w:rsidTr="00C34EA4">
        <w:trPr>
          <w:gridAfter w:val="1"/>
          <w:wAfter w:w="200" w:type="dxa"/>
          <w:cantSplit/>
        </w:trPr>
        <w:tc>
          <w:tcPr>
            <w:tcW w:w="2340" w:type="dxa"/>
            <w:gridSpan w:val="4"/>
          </w:tcPr>
          <w:p w:rsidR="00DD0F59" w:rsidRPr="00966C43" w:rsidRDefault="00DD0F59" w:rsidP="00C34EA4">
            <w:pPr>
              <w:pStyle w:val="a3"/>
              <w:rPr>
                <w:rFonts w:cs="Arial"/>
                <w:sz w:val="22"/>
                <w:szCs w:val="22"/>
              </w:rPr>
            </w:pPr>
            <w:r w:rsidRPr="00966C43">
              <w:rPr>
                <w:rFonts w:cs="Arial"/>
                <w:sz w:val="22"/>
                <w:szCs w:val="22"/>
              </w:rPr>
              <w:t>Ημερομηνία γέννησης</w:t>
            </w:r>
            <w:r w:rsidRPr="00966C43">
              <w:rPr>
                <w:rFonts w:cs="Arial"/>
                <w:sz w:val="22"/>
                <w:szCs w:val="22"/>
                <w:vertAlign w:val="superscript"/>
              </w:rPr>
              <w:t>(2)</w:t>
            </w:r>
            <w:r w:rsidRPr="00966C43">
              <w:rPr>
                <w:rFonts w:cs="Arial"/>
                <w:sz w:val="22"/>
                <w:szCs w:val="22"/>
              </w:rPr>
              <w:t xml:space="preserve">: </w:t>
            </w:r>
          </w:p>
        </w:tc>
        <w:tc>
          <w:tcPr>
            <w:tcW w:w="7260" w:type="dxa"/>
            <w:gridSpan w:val="11"/>
          </w:tcPr>
          <w:p w:rsidR="00DD0F59" w:rsidRPr="00966C43" w:rsidRDefault="00DD0F59" w:rsidP="00C34EA4">
            <w:pPr>
              <w:pStyle w:val="a3"/>
              <w:rPr>
                <w:rFonts w:cs="Arial"/>
                <w:sz w:val="22"/>
                <w:szCs w:val="22"/>
              </w:rPr>
            </w:pPr>
          </w:p>
        </w:tc>
      </w:tr>
      <w:tr w:rsidR="00DD0F59" w:rsidRPr="00966C43" w:rsidTr="00C34EA4">
        <w:trPr>
          <w:gridAfter w:val="1"/>
          <w:wAfter w:w="200" w:type="dxa"/>
          <w:cantSplit/>
          <w:trHeight w:val="99"/>
        </w:trPr>
        <w:tc>
          <w:tcPr>
            <w:tcW w:w="2340" w:type="dxa"/>
            <w:gridSpan w:val="4"/>
            <w:tcBorders>
              <w:top w:val="single" w:sz="4" w:space="0" w:color="auto"/>
              <w:left w:val="single" w:sz="4" w:space="0" w:color="auto"/>
              <w:bottom w:val="single" w:sz="4" w:space="0" w:color="auto"/>
              <w:right w:val="single" w:sz="4" w:space="0" w:color="auto"/>
            </w:tcBorders>
          </w:tcPr>
          <w:p w:rsidR="00DD0F59" w:rsidRPr="00966C43" w:rsidRDefault="00DD0F59" w:rsidP="00C34EA4">
            <w:pPr>
              <w:pStyle w:val="a3"/>
              <w:rPr>
                <w:rFonts w:cs="Arial"/>
                <w:sz w:val="22"/>
                <w:szCs w:val="22"/>
              </w:rPr>
            </w:pPr>
            <w:r w:rsidRPr="00966C43">
              <w:rPr>
                <w:rFonts w:cs="Arial"/>
                <w:sz w:val="22"/>
                <w:szCs w:val="22"/>
              </w:rPr>
              <w:t>Τόπος Γέννησης:</w:t>
            </w:r>
          </w:p>
        </w:tc>
        <w:tc>
          <w:tcPr>
            <w:tcW w:w="7260" w:type="dxa"/>
            <w:gridSpan w:val="11"/>
            <w:tcBorders>
              <w:top w:val="single" w:sz="4" w:space="0" w:color="auto"/>
              <w:left w:val="single" w:sz="4" w:space="0" w:color="auto"/>
              <w:bottom w:val="single" w:sz="4" w:space="0" w:color="auto"/>
              <w:right w:val="single" w:sz="4" w:space="0" w:color="auto"/>
            </w:tcBorders>
          </w:tcPr>
          <w:p w:rsidR="00DD0F59" w:rsidRPr="00966C43" w:rsidRDefault="00DD0F59" w:rsidP="00C34EA4">
            <w:pPr>
              <w:pStyle w:val="a3"/>
              <w:rPr>
                <w:rFonts w:cs="Arial"/>
                <w:sz w:val="22"/>
                <w:szCs w:val="22"/>
              </w:rPr>
            </w:pPr>
          </w:p>
        </w:tc>
      </w:tr>
      <w:tr w:rsidR="00DD0F59" w:rsidRPr="00966C43" w:rsidTr="00C34EA4">
        <w:trPr>
          <w:gridAfter w:val="1"/>
          <w:wAfter w:w="200" w:type="dxa"/>
          <w:cantSplit/>
        </w:trPr>
        <w:tc>
          <w:tcPr>
            <w:tcW w:w="2340" w:type="dxa"/>
            <w:gridSpan w:val="4"/>
          </w:tcPr>
          <w:p w:rsidR="00DD0F59" w:rsidRPr="00966C43" w:rsidRDefault="00DD0F59" w:rsidP="00C34EA4">
            <w:pPr>
              <w:pStyle w:val="a3"/>
              <w:rPr>
                <w:rFonts w:cs="Arial"/>
                <w:sz w:val="22"/>
                <w:szCs w:val="22"/>
              </w:rPr>
            </w:pPr>
            <w:r w:rsidRPr="00966C43">
              <w:rPr>
                <w:rFonts w:cs="Arial"/>
                <w:sz w:val="22"/>
                <w:szCs w:val="22"/>
              </w:rPr>
              <w:t>Αριθμός Δελτίου Ταυτότητας:</w:t>
            </w:r>
          </w:p>
        </w:tc>
        <w:tc>
          <w:tcPr>
            <w:tcW w:w="3029" w:type="dxa"/>
            <w:gridSpan w:val="3"/>
          </w:tcPr>
          <w:p w:rsidR="00DD0F59" w:rsidRPr="00966C43" w:rsidRDefault="00DD0F59" w:rsidP="00C34EA4">
            <w:pPr>
              <w:pStyle w:val="a3"/>
              <w:rPr>
                <w:rFonts w:cs="Arial"/>
                <w:sz w:val="22"/>
                <w:szCs w:val="22"/>
              </w:rPr>
            </w:pPr>
          </w:p>
        </w:tc>
        <w:tc>
          <w:tcPr>
            <w:tcW w:w="720" w:type="dxa"/>
            <w:gridSpan w:val="2"/>
          </w:tcPr>
          <w:p w:rsidR="00DD0F59" w:rsidRPr="00966C43" w:rsidRDefault="00DD0F59" w:rsidP="00C34EA4">
            <w:pPr>
              <w:pStyle w:val="a3"/>
              <w:rPr>
                <w:rFonts w:cs="Arial"/>
                <w:sz w:val="22"/>
                <w:szCs w:val="22"/>
              </w:rPr>
            </w:pPr>
            <w:proofErr w:type="spellStart"/>
            <w:r w:rsidRPr="00966C43">
              <w:rPr>
                <w:rFonts w:cs="Arial"/>
                <w:sz w:val="22"/>
                <w:szCs w:val="22"/>
              </w:rPr>
              <w:t>Τηλ</w:t>
            </w:r>
            <w:proofErr w:type="spellEnd"/>
            <w:r w:rsidRPr="00966C43">
              <w:rPr>
                <w:rFonts w:cs="Arial"/>
                <w:sz w:val="22"/>
                <w:szCs w:val="22"/>
              </w:rPr>
              <w:t>:</w:t>
            </w:r>
          </w:p>
        </w:tc>
        <w:tc>
          <w:tcPr>
            <w:tcW w:w="3511" w:type="dxa"/>
            <w:gridSpan w:val="6"/>
          </w:tcPr>
          <w:p w:rsidR="00DD0F59" w:rsidRPr="00966C43" w:rsidRDefault="00DD0F59" w:rsidP="00C34EA4">
            <w:pPr>
              <w:pStyle w:val="a3"/>
              <w:rPr>
                <w:rFonts w:cs="Arial"/>
                <w:sz w:val="22"/>
                <w:szCs w:val="22"/>
              </w:rPr>
            </w:pPr>
          </w:p>
        </w:tc>
      </w:tr>
      <w:tr w:rsidR="00DD0F59" w:rsidRPr="00966C43" w:rsidTr="00C34EA4">
        <w:trPr>
          <w:gridAfter w:val="1"/>
          <w:wAfter w:w="200" w:type="dxa"/>
          <w:cantSplit/>
        </w:trPr>
        <w:tc>
          <w:tcPr>
            <w:tcW w:w="1589" w:type="dxa"/>
            <w:gridSpan w:val="2"/>
          </w:tcPr>
          <w:p w:rsidR="00DD0F59" w:rsidRPr="00966C43" w:rsidRDefault="00DD0F59" w:rsidP="00C34EA4">
            <w:pPr>
              <w:pStyle w:val="a3"/>
              <w:rPr>
                <w:rFonts w:cs="Arial"/>
                <w:sz w:val="22"/>
                <w:szCs w:val="22"/>
              </w:rPr>
            </w:pPr>
            <w:r w:rsidRPr="00966C43">
              <w:rPr>
                <w:rFonts w:cs="Arial"/>
                <w:sz w:val="22"/>
                <w:szCs w:val="22"/>
              </w:rPr>
              <w:t>Τόπος Κατοικίας:</w:t>
            </w:r>
          </w:p>
        </w:tc>
        <w:tc>
          <w:tcPr>
            <w:tcW w:w="2700" w:type="dxa"/>
            <w:gridSpan w:val="3"/>
          </w:tcPr>
          <w:p w:rsidR="00DD0F59" w:rsidRPr="00966C43" w:rsidRDefault="00DD0F59" w:rsidP="00C34EA4">
            <w:pPr>
              <w:pStyle w:val="a3"/>
              <w:rPr>
                <w:rFonts w:cs="Arial"/>
                <w:sz w:val="22"/>
                <w:szCs w:val="22"/>
              </w:rPr>
            </w:pPr>
          </w:p>
        </w:tc>
        <w:tc>
          <w:tcPr>
            <w:tcW w:w="720" w:type="dxa"/>
          </w:tcPr>
          <w:p w:rsidR="00DD0F59" w:rsidRPr="00966C43" w:rsidRDefault="00DD0F59" w:rsidP="00C34EA4">
            <w:pPr>
              <w:pStyle w:val="a3"/>
              <w:rPr>
                <w:rFonts w:cs="Arial"/>
                <w:sz w:val="22"/>
                <w:szCs w:val="22"/>
              </w:rPr>
            </w:pPr>
            <w:r w:rsidRPr="00966C43">
              <w:rPr>
                <w:rFonts w:cs="Arial"/>
                <w:sz w:val="22"/>
                <w:szCs w:val="22"/>
              </w:rPr>
              <w:t>Οδός:</w:t>
            </w:r>
          </w:p>
        </w:tc>
        <w:tc>
          <w:tcPr>
            <w:tcW w:w="2160" w:type="dxa"/>
            <w:gridSpan w:val="5"/>
          </w:tcPr>
          <w:p w:rsidR="00DD0F59" w:rsidRPr="00966C43" w:rsidRDefault="00DD0F59" w:rsidP="00C34EA4">
            <w:pPr>
              <w:pStyle w:val="a3"/>
              <w:rPr>
                <w:rFonts w:cs="Arial"/>
                <w:sz w:val="22"/>
                <w:szCs w:val="22"/>
              </w:rPr>
            </w:pPr>
          </w:p>
        </w:tc>
        <w:tc>
          <w:tcPr>
            <w:tcW w:w="720" w:type="dxa"/>
          </w:tcPr>
          <w:p w:rsidR="00DD0F59" w:rsidRPr="00966C43" w:rsidRDefault="00DD0F59" w:rsidP="00C34EA4">
            <w:pPr>
              <w:pStyle w:val="a3"/>
              <w:rPr>
                <w:rFonts w:cs="Arial"/>
                <w:sz w:val="22"/>
                <w:szCs w:val="22"/>
              </w:rPr>
            </w:pPr>
            <w:proofErr w:type="spellStart"/>
            <w:r w:rsidRPr="00966C43">
              <w:rPr>
                <w:rFonts w:cs="Arial"/>
                <w:sz w:val="22"/>
                <w:szCs w:val="22"/>
              </w:rPr>
              <w:t>Αριθ</w:t>
            </w:r>
            <w:proofErr w:type="spellEnd"/>
            <w:r w:rsidRPr="00966C43">
              <w:rPr>
                <w:rFonts w:cs="Arial"/>
                <w:sz w:val="22"/>
                <w:szCs w:val="22"/>
              </w:rPr>
              <w:t>:</w:t>
            </w:r>
          </w:p>
        </w:tc>
        <w:tc>
          <w:tcPr>
            <w:tcW w:w="540" w:type="dxa"/>
          </w:tcPr>
          <w:p w:rsidR="00DD0F59" w:rsidRPr="00966C43" w:rsidRDefault="00DD0F59" w:rsidP="00C34EA4">
            <w:pPr>
              <w:pStyle w:val="a3"/>
              <w:rPr>
                <w:rFonts w:cs="Arial"/>
                <w:sz w:val="22"/>
                <w:szCs w:val="22"/>
              </w:rPr>
            </w:pPr>
          </w:p>
        </w:tc>
        <w:tc>
          <w:tcPr>
            <w:tcW w:w="540" w:type="dxa"/>
          </w:tcPr>
          <w:p w:rsidR="00DD0F59" w:rsidRPr="00966C43" w:rsidRDefault="00DD0F59" w:rsidP="00C34EA4">
            <w:pPr>
              <w:pStyle w:val="a3"/>
              <w:rPr>
                <w:rFonts w:cs="Arial"/>
                <w:sz w:val="22"/>
                <w:szCs w:val="22"/>
              </w:rPr>
            </w:pPr>
            <w:r w:rsidRPr="00966C43">
              <w:rPr>
                <w:rFonts w:cs="Arial"/>
                <w:sz w:val="22"/>
                <w:szCs w:val="22"/>
              </w:rPr>
              <w:t>ΤΚ:</w:t>
            </w:r>
          </w:p>
        </w:tc>
        <w:tc>
          <w:tcPr>
            <w:tcW w:w="631" w:type="dxa"/>
          </w:tcPr>
          <w:p w:rsidR="00DD0F59" w:rsidRPr="00966C43" w:rsidRDefault="00DD0F59" w:rsidP="00C34EA4">
            <w:pPr>
              <w:pStyle w:val="a3"/>
              <w:rPr>
                <w:rFonts w:cs="Arial"/>
                <w:sz w:val="22"/>
                <w:szCs w:val="22"/>
              </w:rPr>
            </w:pPr>
          </w:p>
        </w:tc>
      </w:tr>
      <w:tr w:rsidR="00DD0F59" w:rsidRPr="00966C43" w:rsidTr="00C34EA4">
        <w:trPr>
          <w:gridAfter w:val="1"/>
          <w:wAfter w:w="200" w:type="dxa"/>
          <w:cantSplit/>
          <w:trHeight w:val="520"/>
        </w:trPr>
        <w:tc>
          <w:tcPr>
            <w:tcW w:w="2247" w:type="dxa"/>
            <w:gridSpan w:val="3"/>
            <w:vAlign w:val="bottom"/>
          </w:tcPr>
          <w:p w:rsidR="00DD0F59" w:rsidRPr="00966C43" w:rsidRDefault="00DD0F59" w:rsidP="00C34EA4">
            <w:pPr>
              <w:pStyle w:val="a3"/>
              <w:rPr>
                <w:rFonts w:cs="Arial"/>
                <w:sz w:val="22"/>
                <w:szCs w:val="22"/>
              </w:rPr>
            </w:pPr>
            <w:r w:rsidRPr="00966C43">
              <w:rPr>
                <w:rFonts w:cs="Arial"/>
                <w:sz w:val="22"/>
                <w:szCs w:val="22"/>
              </w:rPr>
              <w:t xml:space="preserve">Αρ. </w:t>
            </w:r>
            <w:proofErr w:type="spellStart"/>
            <w:r w:rsidRPr="00966C43">
              <w:rPr>
                <w:rFonts w:cs="Arial"/>
                <w:sz w:val="22"/>
                <w:szCs w:val="22"/>
              </w:rPr>
              <w:t>Τηλεομοιοτύπου</w:t>
            </w:r>
            <w:proofErr w:type="spellEnd"/>
            <w:r w:rsidRPr="00966C43">
              <w:rPr>
                <w:rFonts w:cs="Arial"/>
                <w:sz w:val="22"/>
                <w:szCs w:val="22"/>
              </w:rPr>
              <w:t xml:space="preserve"> (</w:t>
            </w:r>
            <w:r w:rsidRPr="00966C43">
              <w:rPr>
                <w:rFonts w:cs="Arial"/>
                <w:sz w:val="22"/>
                <w:szCs w:val="22"/>
                <w:lang w:val="en-US"/>
              </w:rPr>
              <w:t>Fax</w:t>
            </w:r>
            <w:r w:rsidRPr="00966C43">
              <w:rPr>
                <w:rFonts w:cs="Arial"/>
                <w:sz w:val="22"/>
                <w:szCs w:val="22"/>
              </w:rPr>
              <w:t>):</w:t>
            </w:r>
          </w:p>
        </w:tc>
        <w:tc>
          <w:tcPr>
            <w:tcW w:w="3153" w:type="dxa"/>
            <w:gridSpan w:val="5"/>
            <w:vAlign w:val="bottom"/>
          </w:tcPr>
          <w:p w:rsidR="00DD0F59" w:rsidRPr="00966C43" w:rsidRDefault="00DD0F59" w:rsidP="00C34EA4">
            <w:pPr>
              <w:pStyle w:val="a3"/>
              <w:rPr>
                <w:rFonts w:cs="Arial"/>
                <w:sz w:val="22"/>
                <w:szCs w:val="22"/>
              </w:rPr>
            </w:pPr>
          </w:p>
        </w:tc>
        <w:tc>
          <w:tcPr>
            <w:tcW w:w="1440" w:type="dxa"/>
            <w:gridSpan w:val="2"/>
            <w:vAlign w:val="bottom"/>
          </w:tcPr>
          <w:p w:rsidR="00DD0F59" w:rsidRPr="00966C43" w:rsidRDefault="00DD0F59" w:rsidP="00C34EA4">
            <w:pPr>
              <w:pStyle w:val="a3"/>
              <w:rPr>
                <w:rFonts w:cs="Arial"/>
                <w:sz w:val="22"/>
                <w:szCs w:val="22"/>
              </w:rPr>
            </w:pPr>
            <w:r w:rsidRPr="00966C43">
              <w:rPr>
                <w:rFonts w:cs="Arial"/>
                <w:sz w:val="22"/>
                <w:szCs w:val="22"/>
              </w:rPr>
              <w:t>Δ/νση Ηλεκτρ. Ταχυδρομείου</w:t>
            </w:r>
          </w:p>
          <w:p w:rsidR="00DD0F59" w:rsidRPr="00966C43" w:rsidRDefault="00DD0F59" w:rsidP="00C34EA4">
            <w:pPr>
              <w:pStyle w:val="a3"/>
              <w:rPr>
                <w:rFonts w:cs="Arial"/>
                <w:sz w:val="22"/>
                <w:szCs w:val="22"/>
              </w:rPr>
            </w:pPr>
            <w:r w:rsidRPr="00966C43">
              <w:rPr>
                <w:rFonts w:cs="Arial"/>
                <w:sz w:val="22"/>
                <w:szCs w:val="22"/>
              </w:rPr>
              <w:t>(Ε</w:t>
            </w:r>
            <w:r w:rsidRPr="00966C43">
              <w:rPr>
                <w:rFonts w:cs="Arial"/>
                <w:sz w:val="22"/>
                <w:szCs w:val="22"/>
                <w:lang w:val="en-US"/>
              </w:rPr>
              <w:t>mail</w:t>
            </w:r>
            <w:r w:rsidRPr="00966C43">
              <w:rPr>
                <w:rFonts w:cs="Arial"/>
                <w:sz w:val="22"/>
                <w:szCs w:val="22"/>
              </w:rPr>
              <w:t>):</w:t>
            </w:r>
          </w:p>
        </w:tc>
        <w:tc>
          <w:tcPr>
            <w:tcW w:w="2760" w:type="dxa"/>
            <w:gridSpan w:val="5"/>
            <w:vAlign w:val="bottom"/>
          </w:tcPr>
          <w:p w:rsidR="00DD0F59" w:rsidRPr="00966C43" w:rsidRDefault="00DD0F59" w:rsidP="00C34EA4">
            <w:pPr>
              <w:pStyle w:val="a3"/>
              <w:rPr>
                <w:rFonts w:cs="Arial"/>
                <w:sz w:val="22"/>
                <w:szCs w:val="22"/>
              </w:rPr>
            </w:pPr>
          </w:p>
        </w:tc>
      </w:tr>
      <w:tr w:rsidR="00DD0F59" w:rsidRPr="00966C43" w:rsidTr="00C34EA4">
        <w:tc>
          <w:tcPr>
            <w:tcW w:w="9800" w:type="dxa"/>
            <w:gridSpan w:val="16"/>
            <w:tcBorders>
              <w:top w:val="nil"/>
              <w:left w:val="nil"/>
              <w:bottom w:val="nil"/>
              <w:right w:val="nil"/>
            </w:tcBorders>
          </w:tcPr>
          <w:p w:rsidR="00DD0F59" w:rsidRPr="00966C43" w:rsidRDefault="00DD0F59" w:rsidP="00C34EA4">
            <w:pPr>
              <w:pStyle w:val="a3"/>
              <w:rPr>
                <w:rFonts w:cs="Arial"/>
                <w:sz w:val="22"/>
                <w:szCs w:val="22"/>
              </w:rPr>
            </w:pPr>
          </w:p>
          <w:p w:rsidR="00DD0F59" w:rsidRPr="00966C43" w:rsidRDefault="00DD0F59" w:rsidP="00C34EA4">
            <w:pPr>
              <w:pStyle w:val="a3"/>
              <w:rPr>
                <w:rFonts w:cs="Arial"/>
                <w:sz w:val="22"/>
                <w:szCs w:val="22"/>
              </w:rPr>
            </w:pPr>
            <w:r w:rsidRPr="00966C43">
              <w:rPr>
                <w:rFonts w:cs="Arial"/>
                <w:sz w:val="22"/>
                <w:szCs w:val="22"/>
              </w:rPr>
              <w:t xml:space="preserve">Με ατομική μου ευθύνη και γνωρίζοντας τις κυρώσεις </w:t>
            </w:r>
            <w:r w:rsidRPr="00966C43">
              <w:rPr>
                <w:rFonts w:cs="Arial"/>
                <w:sz w:val="22"/>
                <w:szCs w:val="22"/>
                <w:vertAlign w:val="superscript"/>
              </w:rPr>
              <w:t>(3)</w:t>
            </w:r>
            <w:r w:rsidRPr="00966C43">
              <w:rPr>
                <w:rFonts w:cs="Arial"/>
                <w:sz w:val="22"/>
                <w:szCs w:val="22"/>
              </w:rPr>
              <w:t xml:space="preserve">, που προβλέπονται από τις διατάξεις της παρ. 6 του άρθρου 22 του Ν. 1599/1986, δηλώνω ότι: </w:t>
            </w:r>
          </w:p>
        </w:tc>
      </w:tr>
      <w:tr w:rsidR="00DD0F59" w:rsidRPr="00966C43" w:rsidTr="00C34EA4">
        <w:tc>
          <w:tcPr>
            <w:tcW w:w="9800" w:type="dxa"/>
            <w:gridSpan w:val="16"/>
            <w:tcBorders>
              <w:top w:val="nil"/>
              <w:left w:val="nil"/>
              <w:bottom w:val="dashed" w:sz="4" w:space="0" w:color="auto"/>
              <w:right w:val="nil"/>
            </w:tcBorders>
          </w:tcPr>
          <w:p w:rsidR="00DD0F59" w:rsidRPr="00966C43" w:rsidRDefault="00DD0F59" w:rsidP="00C34EA4">
            <w:pPr>
              <w:pStyle w:val="a3"/>
              <w:rPr>
                <w:rFonts w:cs="Arial"/>
                <w:sz w:val="22"/>
                <w:szCs w:val="22"/>
              </w:rPr>
            </w:pPr>
            <w:r w:rsidRPr="00966C43">
              <w:rPr>
                <w:rFonts w:cs="Arial"/>
                <w:sz w:val="22"/>
                <w:szCs w:val="22"/>
              </w:rPr>
              <w:t>Αναφερόμενοι στην πρόσκληση με αριθμό……….  για την παροχή υπηρεσιών «………….» ως νόμιμος εκπρόσωπος/μέλος του Δ.Σ./διαχειριστής της εταιρείας/ της ατομικής επιχείρησης …….μέχρι και την ημέρα υποβολής της προσφοράς, δεν έχω καταδικαστεί με αμετάκλητη  απόφαση για κάποιο τα αδικήματα της παρ. 1 του άρθρου 73 του Ν 4412/2016, δηλαδή για κάποιο από τα ακόλουθα:</w:t>
            </w:r>
          </w:p>
          <w:p w:rsidR="00DD0F59" w:rsidRPr="00966C43" w:rsidRDefault="00DD0F59" w:rsidP="00C34EA4">
            <w:pPr>
              <w:pStyle w:val="-HTML"/>
              <w:jc w:val="both"/>
              <w:rPr>
                <w:rFonts w:ascii="Arial" w:hAnsi="Arial" w:cs="Arial"/>
                <w:sz w:val="22"/>
                <w:szCs w:val="22"/>
              </w:rPr>
            </w:pPr>
            <w:r w:rsidRPr="00966C43">
              <w:rPr>
                <w:rFonts w:ascii="Arial" w:hAnsi="Arial" w:cs="Arial"/>
                <w:sz w:val="22"/>
                <w:szCs w:val="22"/>
              </w:rPr>
              <w:t>α) συμμετοχή σε εγκληματική οργάνωση, όπως αυτή ορίζεται στο άρθρο 2 της απόφασης πλαίσιο 2008/841/ ΔΕΥ του Συμβουλίου της 24ης Οκτωβρίου 2008, για την καταπολέμηση του οργανωμένου εγκλήματος (ΕΕ L 300 της 11.11.2008 σ. 42) και τα εγκλήματα του άρθρου 187 του Ποινικού Κώδικα (εγκληματική οργάνωση),</w:t>
            </w:r>
          </w:p>
          <w:p w:rsidR="00DD0F59" w:rsidRPr="00966C43" w:rsidRDefault="00DD0F59" w:rsidP="00C34EA4">
            <w:pPr>
              <w:pStyle w:val="-HTML"/>
              <w:jc w:val="both"/>
              <w:rPr>
                <w:rFonts w:ascii="Arial" w:hAnsi="Arial" w:cs="Arial"/>
                <w:sz w:val="22"/>
                <w:szCs w:val="22"/>
              </w:rPr>
            </w:pPr>
            <w:r w:rsidRPr="00966C43">
              <w:rPr>
                <w:rFonts w:ascii="Arial" w:hAnsi="Arial" w:cs="Arial"/>
                <w:sz w:val="22"/>
                <w:szCs w:val="22"/>
              </w:rPr>
              <w:br/>
              <w:t>β) ενεργητική δωροδοκία, όπως ορίζεται στο άρθρο 3 της σύμβασης περί της καταπολέμησης της δωροδοκίας στην οποία ενέχονται υπάλληλοι των Ευρωπαϊκών Κοινοτήτων ή των κρατών μελών της Ένωσης (ΕΕ C 195 της 25.6.1997, σ. 1) και στην παρ. 1 του άρθρου 2 της απόφασης πλαίσιο 2003/568/ΔΕΥ του Συμβουλίου της 22ας Ιουλίου 2003, για την καταπολέμηση της δωροδοκίας στον ιδιωτικό τομέα (ΕΕ L 192 της 31.7.2003, σ. 54), καθώς και, όπως ορίζεται στο εθνικό δίκαιο του οικονομικού φορέα, και τα εγκλήματα των άρθρων 159Α (δωροδοκία πολιτικών προσώπων), 236 (δωροδοκία υπαλλήλου), 237 παρ. 2-4 (δωροδοκία δικαστικών λειτουργών), 237Α παρ. 2 (εμπορία επιρροής μεσάζοντες), 396 παρ. 2 (δωροδοκία στον ιδιωτικό τομέα) του Ποινικού Κώδικα,</w:t>
            </w:r>
          </w:p>
          <w:p w:rsidR="00DD0F59" w:rsidRPr="00966C43" w:rsidRDefault="00DD0F59" w:rsidP="00C34EA4">
            <w:pPr>
              <w:pStyle w:val="-HTML"/>
              <w:jc w:val="both"/>
              <w:rPr>
                <w:rFonts w:ascii="Arial" w:hAnsi="Arial" w:cs="Arial"/>
                <w:sz w:val="22"/>
                <w:szCs w:val="22"/>
              </w:rPr>
            </w:pPr>
            <w:r w:rsidRPr="00966C43">
              <w:rPr>
                <w:rFonts w:ascii="Arial" w:hAnsi="Arial" w:cs="Arial"/>
                <w:sz w:val="22"/>
                <w:szCs w:val="22"/>
              </w:rPr>
              <w:br/>
              <w:t xml:space="preserve">γ) απάτη εις βάρος των οικονομικών συμφερόντων της Ένωσης, κατά την έννοια των άρθρων 3 και 4 της Οδηγίας (ΕΕ) 2017/1371 του Ευρωπαϊκού Κοινοβουλίου και του Συμβουλίου της 5ης </w:t>
            </w:r>
            <w:r w:rsidRPr="00966C43">
              <w:rPr>
                <w:rFonts w:ascii="Arial" w:hAnsi="Arial" w:cs="Arial"/>
                <w:sz w:val="22"/>
                <w:szCs w:val="22"/>
              </w:rPr>
              <w:lastRenderedPageBreak/>
              <w:t xml:space="preserve">Ιουλίου 2017 σχετικά με την καταπολέμηση, μέσω του ποινικού δικαίου, της απάτης εις βάρος των οικονομικών συμφερόντων της Ένωσης (L 198/28.07.2017) και τα εγκλήματα των άρθρων 159Α (δωροδοκία πολιτικών προσώπων), 216 (πλαστογραφία), 236 (δωροδοκία υπαλλήλου), 237 παρ. 2-4 (δωροδοκία δικαστικών λειτουργών), 242 (ψευδής βεβαίωση, νόθευση κ.λπ.), 374 (διακεκριμένη κλοπή), 375 (υπεξαίρεση), 386 (απάτη), 386Α (απάτη με υπολογιστή), 386Β (απάτη σχετική με τις επιχορηγήσεις), 390 (απιστία) του Ποινικού Κώδικα και των άρθρων 155 </w:t>
            </w:r>
            <w:proofErr w:type="spellStart"/>
            <w:r w:rsidRPr="00966C43">
              <w:rPr>
                <w:rFonts w:ascii="Arial" w:hAnsi="Arial" w:cs="Arial"/>
                <w:sz w:val="22"/>
                <w:szCs w:val="22"/>
              </w:rPr>
              <w:t>επ</w:t>
            </w:r>
            <w:proofErr w:type="spellEnd"/>
            <w:r w:rsidRPr="00966C43">
              <w:rPr>
                <w:rFonts w:ascii="Arial" w:hAnsi="Arial" w:cs="Arial"/>
                <w:sz w:val="22"/>
                <w:szCs w:val="22"/>
              </w:rPr>
              <w:t>. του Εθνικού Τελωνειακού Κώδικα (ν. 2960/2001, Α’ 265), όταν αυτά στρέφονται κατά των οικονομικών συμφερόντων της Ευρωπαϊκής Ένωσης ή συνδέονται με την προσβολή αυτών των συμφερόντων, καθώς και τα εγκλήματα των άρθρων 23 (διασυνοριακή απάτη σχετικά με τον ΦΠΑ) και 24 (επικουρικές διατάξεις για την ποινική προστασία των οικονομικών συμφερόντων της Ευρωπαϊκής Ένωσης) του ν. 4689/2020 (Α’ 103),</w:t>
            </w:r>
          </w:p>
          <w:p w:rsidR="00DD0F59" w:rsidRPr="00966C43" w:rsidRDefault="00DD0F59" w:rsidP="00C34EA4">
            <w:pPr>
              <w:pStyle w:val="-HTML"/>
              <w:jc w:val="both"/>
              <w:rPr>
                <w:rFonts w:ascii="Arial" w:hAnsi="Arial" w:cs="Arial"/>
                <w:sz w:val="22"/>
                <w:szCs w:val="22"/>
              </w:rPr>
            </w:pPr>
            <w:r w:rsidRPr="00966C43">
              <w:rPr>
                <w:rFonts w:ascii="Arial" w:hAnsi="Arial" w:cs="Arial"/>
                <w:sz w:val="22"/>
                <w:szCs w:val="22"/>
              </w:rPr>
              <w:br/>
              <w:t>δ) τρομοκρατικά εγκλήματα ή εγκλήματα συνδεόμενα με τρομοκρατικές δραστηριότητες, όπως ορίζονται, αντιστοίχως στα άρθρα 3-4 και 5-12 της Οδηγίας (ΕΕ) 2017/541 του Ευρωπαϊκού Κοινοβουλίου και του Συμβουλίου της 15ης Μαρτίου 2017 για την καταπολέμηση της τρομοκρατίας και την αντικατάσταση της απόφασης πλαισίου 2002/475/ΔΕΥ του Συμβουλίου και για την τροποποίηση της απόφασης 2005/671/ΔΕΥ του Συμβουλίου (EE L 88/31.03.2017) ή ηθική αυτουργία ή συνέργεια ή απόπειρα διάπραξης εγκλήματος, όπως ορίζονται στο άρθρο 14 αυτής, και τα εγκλήματα των άρθρων 187Α και 187Β του Ποινικού Κώδικα, καθώς και τα εγκλήματα των άρθρων 32-35 του ν. 4689/2020 (Α’ 103),</w:t>
            </w:r>
          </w:p>
          <w:p w:rsidR="00DD0F59" w:rsidRPr="00966C43" w:rsidRDefault="00DD0F59" w:rsidP="00C34EA4">
            <w:pPr>
              <w:pStyle w:val="-HTML"/>
              <w:jc w:val="both"/>
              <w:rPr>
                <w:rFonts w:ascii="Arial" w:hAnsi="Arial" w:cs="Arial"/>
                <w:sz w:val="22"/>
                <w:szCs w:val="22"/>
              </w:rPr>
            </w:pPr>
            <w:r w:rsidRPr="00966C43">
              <w:rPr>
                <w:rFonts w:ascii="Arial" w:hAnsi="Arial" w:cs="Arial"/>
                <w:sz w:val="22"/>
                <w:szCs w:val="22"/>
              </w:rPr>
              <w:br/>
              <w:t xml:space="preserve">ε) νομιμοποίηση εσόδων από παράνομες δραστηριότητες ή χρηματοδότηση της τρομοκρατίας, όπως αυτές ορίζονται στο άρθρο 1 της Οδηγίας (ΕΕ) 2015/849 του Ευρωπαϊκού Κοινοβουλίου και του Συμβουλίου, της 20ης Μαΐου 2015, σχετικά με την πρόληψη της χρησιμοποίησης του χρηματοπιστωτικού συστήματος για τη νομιμοποίηση εσόδων από παράνομες δραστηριότητες ή για τη χρηματοδότηση της τρομοκρατίας, την τροποποίηση του κανονισμού (ΕΕ) </w:t>
            </w:r>
            <w:proofErr w:type="spellStart"/>
            <w:r w:rsidRPr="00966C43">
              <w:rPr>
                <w:rFonts w:ascii="Arial" w:hAnsi="Arial" w:cs="Arial"/>
                <w:sz w:val="22"/>
                <w:szCs w:val="22"/>
              </w:rPr>
              <w:t>αριθμ</w:t>
            </w:r>
            <w:proofErr w:type="spellEnd"/>
            <w:r w:rsidRPr="00966C43">
              <w:rPr>
                <w:rFonts w:ascii="Arial" w:hAnsi="Arial" w:cs="Arial"/>
                <w:sz w:val="22"/>
                <w:szCs w:val="22"/>
              </w:rPr>
              <w:t>. 648/2012 του Ευρωπαϊκού Κοινοβουλίου και του Συμβουλίου, και την κατάργηση της οδηγίας 2005/60/ΕΚ του Ευρωπαϊκού Κοινοβουλίου και του Συμβουλίου και της οδηγίας 2006/70/ΕΚ της Επιτροπής (EE L 141/05.06.2015) και τα εγκλήματα των άρθρων 2 και 39 του ν. 4557/2018 (Α’ 139),</w:t>
            </w:r>
          </w:p>
          <w:p w:rsidR="00DD0F59" w:rsidRPr="00966C43" w:rsidRDefault="00DD0F59" w:rsidP="00C34EA4">
            <w:pPr>
              <w:pStyle w:val="a3"/>
              <w:rPr>
                <w:rFonts w:cs="Arial"/>
                <w:sz w:val="22"/>
                <w:szCs w:val="22"/>
              </w:rPr>
            </w:pPr>
            <w:r w:rsidRPr="00966C43">
              <w:rPr>
                <w:rFonts w:cs="Arial"/>
                <w:sz w:val="22"/>
                <w:szCs w:val="22"/>
              </w:rPr>
              <w:br/>
              <w:t>στ) παιδική εργασία και άλλες μορφές εμπορίας ανθρώπων, όπως ορίζονται στο άρθρο 2 της Οδηγίας 2011/36/ ΕΕ του Ευρωπαϊκού Κοινοβουλίου και του Συμβουλίου της 5ης Απριλίου 2011, για την πρόληψη και την καταπολέμηση της εμπορίας ανθρώπων και για την προστασία των θυμάτων της, καθώς και για την αντικατάσταση της απόφασης πλαίσιο 2002/629/ΔΕΥ του Συμβουλίου (ΕΕ L 101 της 15.4.2011, σ. 1) και τα εγκλήματα του άρθρου 323Α του Ποινικού κώδικα (εμπορία ανθρώπων).</w:t>
            </w:r>
          </w:p>
          <w:p w:rsidR="00DD0F59" w:rsidRPr="00966C43" w:rsidRDefault="00DD0F59" w:rsidP="00C34EA4">
            <w:pPr>
              <w:pStyle w:val="a3"/>
              <w:rPr>
                <w:rFonts w:cs="Arial"/>
                <w:sz w:val="22"/>
                <w:szCs w:val="22"/>
              </w:rPr>
            </w:pPr>
          </w:p>
          <w:p w:rsidR="00DD0F59" w:rsidRPr="00966C43" w:rsidRDefault="00DD0F59" w:rsidP="00C34EA4">
            <w:pPr>
              <w:pStyle w:val="a3"/>
              <w:rPr>
                <w:rFonts w:cs="Arial"/>
                <w:sz w:val="22"/>
                <w:szCs w:val="22"/>
              </w:rPr>
            </w:pPr>
            <w:r w:rsidRPr="00966C43">
              <w:rPr>
                <w:rFonts w:cs="Arial"/>
                <w:sz w:val="22"/>
                <w:szCs w:val="22"/>
              </w:rPr>
              <w:t xml:space="preserve">τηρεί το σύνολο της ελληνικής Εργατικής κι Ασφαλιστικής Νομοθεσίας </w:t>
            </w:r>
          </w:p>
          <w:p w:rsidR="00DD0F59" w:rsidRPr="00966C43" w:rsidRDefault="00DD0F59" w:rsidP="00C34EA4">
            <w:pPr>
              <w:pStyle w:val="a3"/>
              <w:rPr>
                <w:rFonts w:cs="Arial"/>
                <w:sz w:val="22"/>
                <w:szCs w:val="22"/>
              </w:rPr>
            </w:pPr>
            <w:r w:rsidRPr="00966C43">
              <w:rPr>
                <w:rFonts w:cs="Arial"/>
                <w:sz w:val="22"/>
                <w:szCs w:val="22"/>
              </w:rPr>
              <w:t>αποδέχονται ανεπιφύλακτα τους όρους της παρούσας πρόσκλησης,</w:t>
            </w:r>
          </w:p>
          <w:p w:rsidR="00DD0F59" w:rsidRPr="00966C43" w:rsidRDefault="00DD0F59" w:rsidP="00C34EA4">
            <w:pPr>
              <w:pStyle w:val="a3"/>
              <w:rPr>
                <w:rFonts w:cs="Arial"/>
                <w:sz w:val="22"/>
                <w:szCs w:val="22"/>
              </w:rPr>
            </w:pPr>
            <w:r w:rsidRPr="00966C43">
              <w:rPr>
                <w:rFonts w:cs="Arial"/>
                <w:sz w:val="22"/>
                <w:szCs w:val="22"/>
              </w:rPr>
              <w:t xml:space="preserve">η προσφορά συντάχθηκε σύμφωνα με τους όρους της παρούσας πρόσκλησης, των οποίων ο προσφέρων έλαβε πλήρη και ανεπιφύλακτη γνώση, </w:t>
            </w:r>
          </w:p>
          <w:p w:rsidR="00DD0F59" w:rsidRPr="00966C43" w:rsidRDefault="00DD0F59" w:rsidP="00C34EA4">
            <w:pPr>
              <w:pStyle w:val="a3"/>
              <w:rPr>
                <w:rFonts w:cs="Arial"/>
                <w:sz w:val="22"/>
                <w:szCs w:val="22"/>
              </w:rPr>
            </w:pPr>
            <w:r w:rsidRPr="00966C43">
              <w:rPr>
                <w:rFonts w:cs="Arial"/>
                <w:sz w:val="22"/>
                <w:szCs w:val="22"/>
              </w:rPr>
              <w:t xml:space="preserve">τα προσφερόμενα είδη/υπηρεσίες καλύπτουν τις τεχνικές προδιαγραφές της παρούσας πρόσκλησης, </w:t>
            </w:r>
          </w:p>
          <w:p w:rsidR="00DD0F59" w:rsidRPr="00966C43" w:rsidRDefault="00DD0F59" w:rsidP="00C34EA4">
            <w:pPr>
              <w:pStyle w:val="a3"/>
              <w:rPr>
                <w:rFonts w:cs="Arial"/>
                <w:sz w:val="22"/>
                <w:szCs w:val="22"/>
              </w:rPr>
            </w:pPr>
            <w:r w:rsidRPr="00966C43">
              <w:rPr>
                <w:rFonts w:cs="Arial"/>
                <w:sz w:val="22"/>
                <w:szCs w:val="22"/>
              </w:rPr>
              <w:t xml:space="preserve">τα στοιχεία που αναφέρονται στην προσφορά είναι αληθή και ακριβή, </w:t>
            </w:r>
          </w:p>
          <w:p w:rsidR="00DD0F59" w:rsidRPr="00966C43" w:rsidRDefault="00DD0F59" w:rsidP="00C34EA4">
            <w:pPr>
              <w:pStyle w:val="a3"/>
              <w:rPr>
                <w:rFonts w:cs="Arial"/>
                <w:sz w:val="22"/>
                <w:szCs w:val="22"/>
              </w:rPr>
            </w:pPr>
            <w:r w:rsidRPr="00966C43">
              <w:rPr>
                <w:rFonts w:cs="Arial"/>
                <w:sz w:val="22"/>
                <w:szCs w:val="22"/>
              </w:rPr>
              <w:t xml:space="preserve">παραιτείται από κάθε δικαίωμα αποζημίωσής του σχετικά με οποιαδήποτε απόφαση της Αναθέτουσας Αρχής για αναβολή, ακύρωση ή ματαίωση της πρόσκλησης, </w:t>
            </w:r>
          </w:p>
          <w:p w:rsidR="00DD0F59" w:rsidRPr="00966C43" w:rsidRDefault="00DD0F59" w:rsidP="00C34EA4">
            <w:pPr>
              <w:pStyle w:val="a3"/>
              <w:rPr>
                <w:rFonts w:cs="Arial"/>
                <w:sz w:val="22"/>
                <w:szCs w:val="22"/>
              </w:rPr>
            </w:pPr>
            <w:r w:rsidRPr="00966C43">
              <w:rPr>
                <w:rFonts w:cs="Arial"/>
                <w:sz w:val="22"/>
                <w:szCs w:val="22"/>
              </w:rPr>
              <w:t xml:space="preserve">συμμετέχει με μόνο μία προσφορά στο πλαίσιο της παρούσας πρόσκλησης, </w:t>
            </w:r>
          </w:p>
          <w:p w:rsidR="00DD0F59" w:rsidRPr="00966C43" w:rsidRDefault="00DD0F59" w:rsidP="00C34EA4">
            <w:pPr>
              <w:pStyle w:val="a3"/>
              <w:rPr>
                <w:rFonts w:cs="Arial"/>
                <w:sz w:val="22"/>
                <w:szCs w:val="22"/>
              </w:rPr>
            </w:pPr>
            <w:r w:rsidRPr="00966C43">
              <w:rPr>
                <w:rFonts w:cs="Arial"/>
                <w:sz w:val="22"/>
                <w:szCs w:val="22"/>
              </w:rPr>
              <w:t xml:space="preserve">τηρεί και θα εξακολουθεί να τηρεί κατά την εκτέλεση της σύμβασης, εφόσον επιλεγεί, τις υποχρεώσεις του που απορρέουν από τις διατάξεις της περιβαλλοντικής κοινωνικοασφαλιστικής και εργατικής νομοθεσίας, που έχουν θεσπιστεί με το δίκαιο της Ένωσης, το εθνικό δίκαιο, συλλογικές συμβάσεις ή διεθνείς διατάξεις περιβαλλοντικού, κοινωνικού κι εργατικού δικαίου, οι οποίες απαριθμούνται στο Παράρτημα Χ του Προσαρτήματος Α του ν. 4412/2016, </w:t>
            </w:r>
          </w:p>
          <w:p w:rsidR="00DD0F59" w:rsidRPr="00966C43" w:rsidRDefault="00DD0F59" w:rsidP="00C34EA4">
            <w:pPr>
              <w:pStyle w:val="a3"/>
              <w:rPr>
                <w:rFonts w:cs="Arial"/>
                <w:sz w:val="22"/>
                <w:szCs w:val="22"/>
              </w:rPr>
            </w:pPr>
            <w:r w:rsidRPr="00966C43">
              <w:rPr>
                <w:rFonts w:cs="Arial"/>
                <w:sz w:val="22"/>
                <w:szCs w:val="22"/>
              </w:rPr>
              <w:t xml:space="preserve">δεν θα ενεργήσει αθέμιτα, παράνομα ή καταχρηστικά καθ’ όλη τη διάρκεια της διαδικασίας </w:t>
            </w:r>
            <w:r w:rsidRPr="00966C43">
              <w:rPr>
                <w:rFonts w:cs="Arial"/>
                <w:sz w:val="22"/>
                <w:szCs w:val="22"/>
              </w:rPr>
              <w:lastRenderedPageBreak/>
              <w:t>ανάθεσης αλλά και κατά το στάδιο εκτέλεσης της σύμβασης εφόσον επιλεγεί,</w:t>
            </w:r>
          </w:p>
          <w:p w:rsidR="00DD0F59" w:rsidRPr="00966C43" w:rsidRDefault="00DD0F59" w:rsidP="00C34EA4">
            <w:pPr>
              <w:pStyle w:val="a3"/>
              <w:rPr>
                <w:rFonts w:cs="Arial"/>
                <w:sz w:val="22"/>
                <w:szCs w:val="22"/>
              </w:rPr>
            </w:pPr>
            <w:r w:rsidRPr="00966C43">
              <w:rPr>
                <w:rFonts w:cs="Arial"/>
                <w:sz w:val="22"/>
                <w:szCs w:val="22"/>
              </w:rPr>
              <w:t xml:space="preserve">λαμβάνει τα κατάλληλα μέτρα για να διαφυλάξει την εμπιστευτικότητα των πληροφοριών που έχουν χαρακτηριστεί ως τέτοιες και </w:t>
            </w:r>
          </w:p>
          <w:p w:rsidR="00DD0F59" w:rsidRPr="00966C43" w:rsidRDefault="00DD0F59" w:rsidP="00C34EA4">
            <w:pPr>
              <w:pStyle w:val="a3"/>
              <w:rPr>
                <w:rFonts w:cs="Arial"/>
                <w:sz w:val="22"/>
                <w:szCs w:val="22"/>
              </w:rPr>
            </w:pPr>
            <w:r w:rsidRPr="00966C43">
              <w:rPr>
                <w:rFonts w:cs="Arial"/>
                <w:sz w:val="22"/>
                <w:szCs w:val="22"/>
              </w:rPr>
              <w:t>κατά τη διάρκεια εκτέλεσης της σύμβασης δεσμεύεται για την απαρέγκλιτη τήρηση των διατάξεων του με αρ. 2016/679 Κανονισμού (ΕΕ) του Ευρωπαϊκού Κοινοβουλίου και του Συμβουλίου της 27ης Απριλίου 2016 και του ν. 4624/2019 για την προστασία των φυσικών προσώπων έναντι της επεξεργασίας των δεδομένων προσωπικού χαρακτήρα.</w:t>
            </w:r>
          </w:p>
          <w:p w:rsidR="00DD0F59" w:rsidRPr="00966C43" w:rsidRDefault="00DD0F59" w:rsidP="00C34EA4">
            <w:pPr>
              <w:pStyle w:val="a3"/>
              <w:rPr>
                <w:rFonts w:cs="Arial"/>
                <w:sz w:val="22"/>
                <w:szCs w:val="22"/>
              </w:rPr>
            </w:pPr>
          </w:p>
        </w:tc>
      </w:tr>
    </w:tbl>
    <w:p w:rsidR="00DD0F59" w:rsidRPr="00966C43" w:rsidRDefault="00DD0F59" w:rsidP="00DD0F59">
      <w:pPr>
        <w:pStyle w:val="a3"/>
        <w:rPr>
          <w:rFonts w:cs="Arial"/>
          <w:sz w:val="22"/>
          <w:szCs w:val="22"/>
        </w:rPr>
      </w:pPr>
    </w:p>
    <w:p w:rsidR="00DD0F59" w:rsidRPr="00966C43" w:rsidRDefault="00DD0F59" w:rsidP="00DD0F59">
      <w:pPr>
        <w:pStyle w:val="a3"/>
        <w:rPr>
          <w:rFonts w:cs="Arial"/>
          <w:sz w:val="22"/>
          <w:szCs w:val="22"/>
        </w:rPr>
      </w:pPr>
      <w:r w:rsidRPr="00966C43">
        <w:rPr>
          <w:rFonts w:cs="Arial"/>
          <w:sz w:val="22"/>
          <w:szCs w:val="22"/>
        </w:rPr>
        <w:t>Ημερομηνία:      ……….20……</w:t>
      </w:r>
    </w:p>
    <w:p w:rsidR="00DD0F59" w:rsidRPr="00966C43" w:rsidRDefault="00DD0F59" w:rsidP="00DD0F59">
      <w:pPr>
        <w:pStyle w:val="a3"/>
        <w:rPr>
          <w:rFonts w:cs="Arial"/>
          <w:sz w:val="22"/>
          <w:szCs w:val="22"/>
        </w:rPr>
      </w:pPr>
      <w:r w:rsidRPr="00966C43">
        <w:rPr>
          <w:rFonts w:cs="Arial"/>
          <w:sz w:val="22"/>
          <w:szCs w:val="22"/>
        </w:rPr>
        <w:t>Ο – Η Δηλ.</w:t>
      </w:r>
    </w:p>
    <w:p w:rsidR="00DD0F59" w:rsidRPr="00966C43" w:rsidRDefault="00DD0F59" w:rsidP="00DD0F59">
      <w:pPr>
        <w:pStyle w:val="a3"/>
        <w:rPr>
          <w:rFonts w:cs="Arial"/>
          <w:sz w:val="22"/>
          <w:szCs w:val="22"/>
        </w:rPr>
      </w:pPr>
      <w:r w:rsidRPr="00966C43">
        <w:rPr>
          <w:rFonts w:cs="Arial"/>
          <w:sz w:val="22"/>
          <w:szCs w:val="22"/>
        </w:rPr>
        <w:t>(Υπογραφή)</w:t>
      </w:r>
    </w:p>
    <w:p w:rsidR="00DD0F59" w:rsidRPr="00966C43" w:rsidRDefault="00DD0F59" w:rsidP="00DD0F59">
      <w:pPr>
        <w:pStyle w:val="a3"/>
        <w:rPr>
          <w:rFonts w:cs="Arial"/>
          <w:sz w:val="22"/>
          <w:szCs w:val="22"/>
        </w:rPr>
      </w:pPr>
      <w:r w:rsidRPr="00966C43">
        <w:rPr>
          <w:rFonts w:cs="Arial"/>
          <w:sz w:val="22"/>
          <w:szCs w:val="22"/>
        </w:rPr>
        <w:t>(1) Αναγράφεται από τον ενδιαφερόμενο πολίτη ή Αρχή ή η Υπηρεσία του δημόσιου τομέα, που απευθύνεται η αίτηση.</w:t>
      </w:r>
    </w:p>
    <w:p w:rsidR="00DD0F59" w:rsidRPr="00966C43" w:rsidRDefault="00DD0F59" w:rsidP="00DD0F59">
      <w:pPr>
        <w:pStyle w:val="a3"/>
        <w:rPr>
          <w:rFonts w:cs="Arial"/>
          <w:sz w:val="22"/>
          <w:szCs w:val="22"/>
        </w:rPr>
      </w:pPr>
      <w:r w:rsidRPr="00966C43">
        <w:rPr>
          <w:rFonts w:cs="Arial"/>
          <w:sz w:val="22"/>
          <w:szCs w:val="22"/>
        </w:rPr>
        <w:t xml:space="preserve">(2) Αναγράφεται ολογράφως. </w:t>
      </w:r>
    </w:p>
    <w:p w:rsidR="00DD0F59" w:rsidRPr="00966C43" w:rsidRDefault="00DD0F59" w:rsidP="00DD0F59">
      <w:pPr>
        <w:pStyle w:val="a3"/>
        <w:rPr>
          <w:rFonts w:cs="Arial"/>
          <w:sz w:val="22"/>
          <w:szCs w:val="22"/>
        </w:rPr>
      </w:pPr>
      <w:r w:rsidRPr="00966C43">
        <w:rPr>
          <w:rFonts w:cs="Arial"/>
          <w:sz w:val="22"/>
          <w:szCs w:val="22"/>
        </w:rPr>
        <w:t>(3) «Όποιος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 Εάν ο υπαίτιος αυτών των πράξεων σκόπευε να προσπορίσει στον εαυτόν του ή σε άλλον περιουσιακό όφελος βλάπτοντας τρίτον ή σκόπευε να βλάψει άλλον, τιμωρείται με κάθειρξη μέχρι 10 ετών.</w:t>
      </w:r>
    </w:p>
    <w:p w:rsidR="00DD0F59" w:rsidRPr="00966C43" w:rsidRDefault="00DD0F59" w:rsidP="00DD0F59">
      <w:pPr>
        <w:pStyle w:val="a3"/>
        <w:rPr>
          <w:rFonts w:cs="Arial"/>
          <w:sz w:val="22"/>
          <w:szCs w:val="22"/>
        </w:rPr>
      </w:pPr>
      <w:r w:rsidRPr="00966C43">
        <w:rPr>
          <w:rFonts w:cs="Arial"/>
          <w:sz w:val="22"/>
          <w:szCs w:val="22"/>
        </w:rPr>
        <w:t>(4) Σε περίπτωση ανεπάρκειας χώρου η δήλωση συνεχίζεται στην πίσω όψη της και υπογράφεται από τον δηλούντα ή την δηλούσα.</w:t>
      </w:r>
    </w:p>
    <w:sectPr w:rsidR="00DD0F59" w:rsidRPr="00966C43" w:rsidSect="00D67143">
      <w:footerReference w:type="even" r:id="rId9"/>
      <w:footerReference w:type="default" r:id="rId10"/>
      <w:headerReference w:type="first" r:id="rId11"/>
      <w:pgSz w:w="11906" w:h="16838" w:code="9"/>
      <w:pgMar w:top="2268" w:right="1134" w:bottom="568" w:left="1134" w:header="709" w:footer="709" w:gutter="0"/>
      <w:cols w:space="708" w:equalWidth="0">
        <w:col w:w="9638"/>
      </w:cols>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34EA4" w:rsidRDefault="00C34EA4">
      <w:r>
        <w:separator/>
      </w:r>
    </w:p>
  </w:endnote>
  <w:endnote w:type="continuationSeparator" w:id="0">
    <w:p w:rsidR="00C34EA4" w:rsidRDefault="00C34EA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AFF" w:usb1="C0007841"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AFF" w:usb1="C0007843" w:usb2="00000009" w:usb3="00000000" w:csb0="000001FF" w:csb1="00000000"/>
  </w:font>
  <w:font w:name="Calibri">
    <w:panose1 w:val="020F0502020204030204"/>
    <w:charset w:val="A1"/>
    <w:family w:val="swiss"/>
    <w:pitch w:val="variable"/>
    <w:sig w:usb0="E00002FF" w:usb1="4000ACFF" w:usb2="00000001" w:usb3="00000000" w:csb0="0000019F" w:csb1="00000000"/>
  </w:font>
  <w:font w:name="Cambria">
    <w:panose1 w:val="02040503050406030204"/>
    <w:charset w:val="A1"/>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A1"/>
    <w:family w:val="swiss"/>
    <w:pitch w:val="variable"/>
    <w:sig w:usb0="E10022FF" w:usb1="C000E47F" w:usb2="00000029" w:usb3="00000000" w:csb0="000001D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A1"/>
    <w:family w:val="roman"/>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Palatino Linotype">
    <w:panose1 w:val="02040502050505030304"/>
    <w:charset w:val="A1"/>
    <w:family w:val="roman"/>
    <w:pitch w:val="variable"/>
    <w:sig w:usb0="E0000287" w:usb1="40000013" w:usb2="00000000" w:usb3="00000000" w:csb0="0000019F" w:csb1="00000000"/>
  </w:font>
  <w:font w:name="Trebuchet MS">
    <w:panose1 w:val="020B0603020202020204"/>
    <w:charset w:val="A1"/>
    <w:family w:val="swiss"/>
    <w:pitch w:val="variable"/>
    <w:sig w:usb0="00000287" w:usb1="00000000" w:usb2="00000000" w:usb3="00000000" w:csb0="0000009F" w:csb1="00000000"/>
  </w:font>
  <w:font w:name="Franklin Gothic Medium">
    <w:panose1 w:val="020B0603020102020204"/>
    <w:charset w:val="A1"/>
    <w:family w:val="swiss"/>
    <w:pitch w:val="variable"/>
    <w:sig w:usb0="00000287" w:usb1="00000000" w:usb2="00000000" w:usb3="00000000" w:csb0="0000009F" w:csb1="00000000"/>
  </w:font>
  <w:font w:name="Helvetica">
    <w:panose1 w:val="020B0604020202020204"/>
    <w:charset w:val="A1"/>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4EA4" w:rsidRDefault="006374E9" w:rsidP="003531C7">
    <w:pPr>
      <w:pStyle w:val="a5"/>
      <w:framePr w:wrap="around" w:vAnchor="text" w:hAnchor="margin" w:xAlign="right" w:y="1"/>
      <w:rPr>
        <w:rStyle w:val="a7"/>
      </w:rPr>
    </w:pPr>
    <w:r>
      <w:rPr>
        <w:rStyle w:val="a7"/>
      </w:rPr>
      <w:fldChar w:fldCharType="begin"/>
    </w:r>
    <w:r w:rsidR="00C34EA4">
      <w:rPr>
        <w:rStyle w:val="a7"/>
      </w:rPr>
      <w:instrText xml:space="preserve">PAGE  </w:instrText>
    </w:r>
    <w:r>
      <w:rPr>
        <w:rStyle w:val="a7"/>
      </w:rPr>
      <w:fldChar w:fldCharType="end"/>
    </w:r>
  </w:p>
  <w:p w:rsidR="00C34EA4" w:rsidRDefault="00C34EA4" w:rsidP="00C70A69">
    <w:pPr>
      <w:pStyle w:val="a5"/>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4EA4" w:rsidRDefault="006374E9" w:rsidP="003531C7">
    <w:pPr>
      <w:pStyle w:val="a5"/>
      <w:framePr w:wrap="around" w:vAnchor="text" w:hAnchor="margin" w:xAlign="right" w:y="1"/>
      <w:rPr>
        <w:rStyle w:val="a7"/>
      </w:rPr>
    </w:pPr>
    <w:r>
      <w:rPr>
        <w:rStyle w:val="a7"/>
      </w:rPr>
      <w:fldChar w:fldCharType="begin"/>
    </w:r>
    <w:r w:rsidR="00C34EA4">
      <w:rPr>
        <w:rStyle w:val="a7"/>
      </w:rPr>
      <w:instrText xml:space="preserve">PAGE  </w:instrText>
    </w:r>
    <w:r>
      <w:rPr>
        <w:rStyle w:val="a7"/>
      </w:rPr>
      <w:fldChar w:fldCharType="separate"/>
    </w:r>
    <w:r w:rsidR="00DA2D67">
      <w:rPr>
        <w:rStyle w:val="a7"/>
        <w:noProof/>
      </w:rPr>
      <w:t>8</w:t>
    </w:r>
    <w:r>
      <w:rPr>
        <w:rStyle w:val="a7"/>
      </w:rPr>
      <w:fldChar w:fldCharType="end"/>
    </w:r>
  </w:p>
  <w:p w:rsidR="00C34EA4" w:rsidRDefault="00C34EA4" w:rsidP="00C70A69">
    <w:pPr>
      <w:pStyle w:val="a5"/>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34EA4" w:rsidRDefault="00C34EA4">
      <w:r>
        <w:separator/>
      </w:r>
    </w:p>
  </w:footnote>
  <w:footnote w:type="continuationSeparator" w:id="0">
    <w:p w:rsidR="00C34EA4" w:rsidRDefault="00C34EA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4EA4" w:rsidRDefault="00C34EA4">
    <w:pPr>
      <w:pStyle w:val="a3"/>
    </w:pPr>
    <w:r>
      <w:t xml:space="preserve">                                                                      </w:t>
    </w:r>
  </w:p>
  <w:p w:rsidR="00C34EA4" w:rsidRDefault="00C34EA4">
    <w:pPr>
      <w:pStyle w:val="a3"/>
    </w:pPr>
  </w:p>
  <w:p w:rsidR="00C34EA4" w:rsidRDefault="00C34EA4">
    <w:pPr>
      <w:pStyle w:val="a3"/>
    </w:pPr>
    <w:r>
      <w:t xml:space="preserve">                                                                                 </w:t>
    </w:r>
  </w:p>
  <w:p w:rsidR="00C34EA4" w:rsidRDefault="00C34EA4">
    <w:pPr>
      <w:pStyle w:val="a3"/>
    </w:pPr>
  </w:p>
  <w:p w:rsidR="00C34EA4" w:rsidRPr="009E312F" w:rsidRDefault="00C34EA4" w:rsidP="009E312F">
    <w:pPr>
      <w:pStyle w:val="a3"/>
      <w:jc w:val="right"/>
      <w:rPr>
        <w:rFonts w:cs="Arial"/>
        <w:sz w:val="22"/>
        <w:szCs w:val="2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B4082"/>
    <w:multiLevelType w:val="hybridMultilevel"/>
    <w:tmpl w:val="0F5696D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nsid w:val="05DF715F"/>
    <w:multiLevelType w:val="singleLevel"/>
    <w:tmpl w:val="82C65BF6"/>
    <w:lvl w:ilvl="0">
      <w:start w:val="1"/>
      <w:numFmt w:val="bullet"/>
      <w:lvlText w:val=""/>
      <w:lvlJc w:val="left"/>
      <w:pPr>
        <w:ind w:left="1080" w:hanging="360"/>
      </w:pPr>
      <w:rPr>
        <w:rFonts w:ascii="Wingdings" w:hAnsi="Wingdings" w:hint="default"/>
        <w:sz w:val="22"/>
        <w:szCs w:val="36"/>
      </w:rPr>
    </w:lvl>
  </w:abstractNum>
  <w:abstractNum w:abstractNumId="2">
    <w:nsid w:val="0B2660CB"/>
    <w:multiLevelType w:val="hybridMultilevel"/>
    <w:tmpl w:val="00A8A87C"/>
    <w:lvl w:ilvl="0" w:tplc="7B5E2B36">
      <w:start w:val="1"/>
      <w:numFmt w:val="upperRoman"/>
      <w:lvlText w:val="%1."/>
      <w:lvlJc w:val="left"/>
      <w:pPr>
        <w:ind w:left="1080" w:hanging="72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nsid w:val="1217290D"/>
    <w:multiLevelType w:val="hybridMultilevel"/>
    <w:tmpl w:val="493A965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nsid w:val="1441247D"/>
    <w:multiLevelType w:val="hybridMultilevel"/>
    <w:tmpl w:val="042682C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nsid w:val="153B1F4E"/>
    <w:multiLevelType w:val="hybridMultilevel"/>
    <w:tmpl w:val="B852A180"/>
    <w:lvl w:ilvl="0" w:tplc="04080001">
      <w:start w:val="1"/>
      <w:numFmt w:val="bullet"/>
      <w:lvlText w:val=""/>
      <w:lvlJc w:val="left"/>
      <w:pPr>
        <w:ind w:left="1459" w:hanging="360"/>
      </w:pPr>
      <w:rPr>
        <w:rFonts w:ascii="Symbol" w:hAnsi="Symbol" w:cs="Symbol" w:hint="default"/>
      </w:rPr>
    </w:lvl>
    <w:lvl w:ilvl="1" w:tplc="04080003">
      <w:start w:val="1"/>
      <w:numFmt w:val="bullet"/>
      <w:lvlText w:val="o"/>
      <w:lvlJc w:val="left"/>
      <w:pPr>
        <w:ind w:left="2179" w:hanging="360"/>
      </w:pPr>
      <w:rPr>
        <w:rFonts w:ascii="Courier New" w:hAnsi="Courier New" w:cs="Courier New" w:hint="default"/>
      </w:rPr>
    </w:lvl>
    <w:lvl w:ilvl="2" w:tplc="04080005">
      <w:start w:val="1"/>
      <w:numFmt w:val="bullet"/>
      <w:lvlText w:val=""/>
      <w:lvlJc w:val="left"/>
      <w:pPr>
        <w:ind w:left="2899" w:hanging="360"/>
      </w:pPr>
      <w:rPr>
        <w:rFonts w:ascii="Wingdings" w:hAnsi="Wingdings" w:cs="Wingdings" w:hint="default"/>
      </w:rPr>
    </w:lvl>
    <w:lvl w:ilvl="3" w:tplc="04080001">
      <w:start w:val="1"/>
      <w:numFmt w:val="bullet"/>
      <w:lvlText w:val=""/>
      <w:lvlJc w:val="left"/>
      <w:pPr>
        <w:ind w:left="3619" w:hanging="360"/>
      </w:pPr>
      <w:rPr>
        <w:rFonts w:ascii="Symbol" w:hAnsi="Symbol" w:cs="Symbol" w:hint="default"/>
      </w:rPr>
    </w:lvl>
    <w:lvl w:ilvl="4" w:tplc="04080003">
      <w:start w:val="1"/>
      <w:numFmt w:val="bullet"/>
      <w:lvlText w:val="o"/>
      <w:lvlJc w:val="left"/>
      <w:pPr>
        <w:ind w:left="4339" w:hanging="360"/>
      </w:pPr>
      <w:rPr>
        <w:rFonts w:ascii="Courier New" w:hAnsi="Courier New" w:cs="Courier New" w:hint="default"/>
      </w:rPr>
    </w:lvl>
    <w:lvl w:ilvl="5" w:tplc="04080005">
      <w:start w:val="1"/>
      <w:numFmt w:val="bullet"/>
      <w:lvlText w:val=""/>
      <w:lvlJc w:val="left"/>
      <w:pPr>
        <w:ind w:left="5059" w:hanging="360"/>
      </w:pPr>
      <w:rPr>
        <w:rFonts w:ascii="Wingdings" w:hAnsi="Wingdings" w:cs="Wingdings" w:hint="default"/>
      </w:rPr>
    </w:lvl>
    <w:lvl w:ilvl="6" w:tplc="04080001">
      <w:start w:val="1"/>
      <w:numFmt w:val="bullet"/>
      <w:lvlText w:val=""/>
      <w:lvlJc w:val="left"/>
      <w:pPr>
        <w:ind w:left="5779" w:hanging="360"/>
      </w:pPr>
      <w:rPr>
        <w:rFonts w:ascii="Symbol" w:hAnsi="Symbol" w:cs="Symbol" w:hint="default"/>
      </w:rPr>
    </w:lvl>
    <w:lvl w:ilvl="7" w:tplc="04080003">
      <w:start w:val="1"/>
      <w:numFmt w:val="bullet"/>
      <w:lvlText w:val="o"/>
      <w:lvlJc w:val="left"/>
      <w:pPr>
        <w:ind w:left="6499" w:hanging="360"/>
      </w:pPr>
      <w:rPr>
        <w:rFonts w:ascii="Courier New" w:hAnsi="Courier New" w:cs="Courier New" w:hint="default"/>
      </w:rPr>
    </w:lvl>
    <w:lvl w:ilvl="8" w:tplc="04080005">
      <w:start w:val="1"/>
      <w:numFmt w:val="bullet"/>
      <w:lvlText w:val=""/>
      <w:lvlJc w:val="left"/>
      <w:pPr>
        <w:ind w:left="7219" w:hanging="360"/>
      </w:pPr>
      <w:rPr>
        <w:rFonts w:ascii="Wingdings" w:hAnsi="Wingdings" w:cs="Wingdings" w:hint="default"/>
      </w:rPr>
    </w:lvl>
  </w:abstractNum>
  <w:abstractNum w:abstractNumId="6">
    <w:nsid w:val="175A1CBA"/>
    <w:multiLevelType w:val="hybridMultilevel"/>
    <w:tmpl w:val="9864C2B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nsid w:val="19917ECC"/>
    <w:multiLevelType w:val="hybridMultilevel"/>
    <w:tmpl w:val="07FE15DA"/>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8">
    <w:nsid w:val="1B1B04AA"/>
    <w:multiLevelType w:val="hybridMultilevel"/>
    <w:tmpl w:val="3B02246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nsid w:val="1B6062DD"/>
    <w:multiLevelType w:val="hybridMultilevel"/>
    <w:tmpl w:val="050E5D8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nsid w:val="1B8901ED"/>
    <w:multiLevelType w:val="hybridMultilevel"/>
    <w:tmpl w:val="0C383A6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nsid w:val="1BCC0D8C"/>
    <w:multiLevelType w:val="hybridMultilevel"/>
    <w:tmpl w:val="FE78D77E"/>
    <w:lvl w:ilvl="0" w:tplc="0C09000B">
      <w:start w:val="1"/>
      <w:numFmt w:val="bullet"/>
      <w:lvlText w:val=""/>
      <w:lvlJc w:val="left"/>
      <w:pPr>
        <w:tabs>
          <w:tab w:val="num" w:pos="900"/>
        </w:tabs>
        <w:ind w:left="900" w:hanging="360"/>
      </w:pPr>
      <w:rPr>
        <w:rFonts w:ascii="Wingdings" w:hAnsi="Wingdings" w:hint="default"/>
        <w:sz w:val="22"/>
      </w:rPr>
    </w:lvl>
    <w:lvl w:ilvl="1" w:tplc="04080003">
      <w:start w:val="1"/>
      <w:numFmt w:val="decimal"/>
      <w:lvlText w:val="%2."/>
      <w:lvlJc w:val="left"/>
      <w:pPr>
        <w:tabs>
          <w:tab w:val="num" w:pos="1696"/>
        </w:tabs>
        <w:ind w:left="1696" w:hanging="360"/>
      </w:pPr>
    </w:lvl>
    <w:lvl w:ilvl="2" w:tplc="04080005">
      <w:start w:val="1"/>
      <w:numFmt w:val="decimal"/>
      <w:lvlText w:val="%3."/>
      <w:lvlJc w:val="left"/>
      <w:pPr>
        <w:tabs>
          <w:tab w:val="num" w:pos="2416"/>
        </w:tabs>
        <w:ind w:left="2416" w:hanging="360"/>
      </w:pPr>
    </w:lvl>
    <w:lvl w:ilvl="3" w:tplc="04080001">
      <w:start w:val="1"/>
      <w:numFmt w:val="decimal"/>
      <w:lvlText w:val="%4."/>
      <w:lvlJc w:val="left"/>
      <w:pPr>
        <w:tabs>
          <w:tab w:val="num" w:pos="3136"/>
        </w:tabs>
        <w:ind w:left="3136" w:hanging="360"/>
      </w:pPr>
    </w:lvl>
    <w:lvl w:ilvl="4" w:tplc="04080003">
      <w:start w:val="1"/>
      <w:numFmt w:val="decimal"/>
      <w:lvlText w:val="%5."/>
      <w:lvlJc w:val="left"/>
      <w:pPr>
        <w:tabs>
          <w:tab w:val="num" w:pos="3856"/>
        </w:tabs>
        <w:ind w:left="3856" w:hanging="360"/>
      </w:pPr>
    </w:lvl>
    <w:lvl w:ilvl="5" w:tplc="04080005">
      <w:start w:val="1"/>
      <w:numFmt w:val="decimal"/>
      <w:lvlText w:val="%6."/>
      <w:lvlJc w:val="left"/>
      <w:pPr>
        <w:tabs>
          <w:tab w:val="num" w:pos="4576"/>
        </w:tabs>
        <w:ind w:left="4576" w:hanging="360"/>
      </w:pPr>
    </w:lvl>
    <w:lvl w:ilvl="6" w:tplc="04080001">
      <w:start w:val="1"/>
      <w:numFmt w:val="decimal"/>
      <w:lvlText w:val="%7."/>
      <w:lvlJc w:val="left"/>
      <w:pPr>
        <w:tabs>
          <w:tab w:val="num" w:pos="5296"/>
        </w:tabs>
        <w:ind w:left="5296" w:hanging="360"/>
      </w:pPr>
    </w:lvl>
    <w:lvl w:ilvl="7" w:tplc="04080003">
      <w:start w:val="1"/>
      <w:numFmt w:val="decimal"/>
      <w:lvlText w:val="%8."/>
      <w:lvlJc w:val="left"/>
      <w:pPr>
        <w:tabs>
          <w:tab w:val="num" w:pos="6016"/>
        </w:tabs>
        <w:ind w:left="6016" w:hanging="360"/>
      </w:pPr>
    </w:lvl>
    <w:lvl w:ilvl="8" w:tplc="04080005">
      <w:start w:val="1"/>
      <w:numFmt w:val="decimal"/>
      <w:lvlText w:val="%9."/>
      <w:lvlJc w:val="left"/>
      <w:pPr>
        <w:tabs>
          <w:tab w:val="num" w:pos="6736"/>
        </w:tabs>
        <w:ind w:left="6736" w:hanging="360"/>
      </w:pPr>
    </w:lvl>
  </w:abstractNum>
  <w:abstractNum w:abstractNumId="12">
    <w:nsid w:val="1FFC4AB6"/>
    <w:multiLevelType w:val="hybridMultilevel"/>
    <w:tmpl w:val="D18EE320"/>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
    <w:nsid w:val="21684594"/>
    <w:multiLevelType w:val="singleLevel"/>
    <w:tmpl w:val="0408000B"/>
    <w:lvl w:ilvl="0">
      <w:start w:val="1"/>
      <w:numFmt w:val="bullet"/>
      <w:lvlText w:val=""/>
      <w:lvlJc w:val="left"/>
      <w:pPr>
        <w:ind w:left="720" w:hanging="360"/>
      </w:pPr>
      <w:rPr>
        <w:rFonts w:ascii="Wingdings" w:hAnsi="Wingdings" w:hint="default"/>
      </w:rPr>
    </w:lvl>
  </w:abstractNum>
  <w:abstractNum w:abstractNumId="14">
    <w:nsid w:val="21C663FA"/>
    <w:multiLevelType w:val="hybridMultilevel"/>
    <w:tmpl w:val="62E69704"/>
    <w:lvl w:ilvl="0" w:tplc="04080001">
      <w:start w:val="1"/>
      <w:numFmt w:val="bullet"/>
      <w:lvlText w:val=""/>
      <w:lvlJc w:val="left"/>
      <w:pPr>
        <w:ind w:left="780" w:hanging="360"/>
      </w:pPr>
      <w:rPr>
        <w:rFonts w:ascii="Symbol" w:hAnsi="Symbol" w:cs="Symbol" w:hint="default"/>
      </w:rPr>
    </w:lvl>
    <w:lvl w:ilvl="1" w:tplc="04080003">
      <w:start w:val="1"/>
      <w:numFmt w:val="bullet"/>
      <w:lvlText w:val="o"/>
      <w:lvlJc w:val="left"/>
      <w:pPr>
        <w:ind w:left="1500" w:hanging="360"/>
      </w:pPr>
      <w:rPr>
        <w:rFonts w:ascii="Courier New" w:hAnsi="Courier New" w:cs="Courier New" w:hint="default"/>
      </w:rPr>
    </w:lvl>
    <w:lvl w:ilvl="2" w:tplc="04080005">
      <w:start w:val="1"/>
      <w:numFmt w:val="bullet"/>
      <w:lvlText w:val=""/>
      <w:lvlJc w:val="left"/>
      <w:pPr>
        <w:ind w:left="2220" w:hanging="360"/>
      </w:pPr>
      <w:rPr>
        <w:rFonts w:ascii="Wingdings" w:hAnsi="Wingdings" w:cs="Wingdings" w:hint="default"/>
      </w:rPr>
    </w:lvl>
    <w:lvl w:ilvl="3" w:tplc="04080001">
      <w:start w:val="1"/>
      <w:numFmt w:val="bullet"/>
      <w:lvlText w:val=""/>
      <w:lvlJc w:val="left"/>
      <w:pPr>
        <w:ind w:left="2940" w:hanging="360"/>
      </w:pPr>
      <w:rPr>
        <w:rFonts w:ascii="Symbol" w:hAnsi="Symbol" w:cs="Symbol" w:hint="default"/>
      </w:rPr>
    </w:lvl>
    <w:lvl w:ilvl="4" w:tplc="04080003">
      <w:start w:val="1"/>
      <w:numFmt w:val="bullet"/>
      <w:lvlText w:val="o"/>
      <w:lvlJc w:val="left"/>
      <w:pPr>
        <w:ind w:left="3660" w:hanging="360"/>
      </w:pPr>
      <w:rPr>
        <w:rFonts w:ascii="Courier New" w:hAnsi="Courier New" w:cs="Courier New" w:hint="default"/>
      </w:rPr>
    </w:lvl>
    <w:lvl w:ilvl="5" w:tplc="04080005">
      <w:start w:val="1"/>
      <w:numFmt w:val="bullet"/>
      <w:lvlText w:val=""/>
      <w:lvlJc w:val="left"/>
      <w:pPr>
        <w:ind w:left="4380" w:hanging="360"/>
      </w:pPr>
      <w:rPr>
        <w:rFonts w:ascii="Wingdings" w:hAnsi="Wingdings" w:cs="Wingdings" w:hint="default"/>
      </w:rPr>
    </w:lvl>
    <w:lvl w:ilvl="6" w:tplc="04080001">
      <w:start w:val="1"/>
      <w:numFmt w:val="bullet"/>
      <w:lvlText w:val=""/>
      <w:lvlJc w:val="left"/>
      <w:pPr>
        <w:ind w:left="5100" w:hanging="360"/>
      </w:pPr>
      <w:rPr>
        <w:rFonts w:ascii="Symbol" w:hAnsi="Symbol" w:cs="Symbol" w:hint="default"/>
      </w:rPr>
    </w:lvl>
    <w:lvl w:ilvl="7" w:tplc="04080003">
      <w:start w:val="1"/>
      <w:numFmt w:val="bullet"/>
      <w:lvlText w:val="o"/>
      <w:lvlJc w:val="left"/>
      <w:pPr>
        <w:ind w:left="5820" w:hanging="360"/>
      </w:pPr>
      <w:rPr>
        <w:rFonts w:ascii="Courier New" w:hAnsi="Courier New" w:cs="Courier New" w:hint="default"/>
      </w:rPr>
    </w:lvl>
    <w:lvl w:ilvl="8" w:tplc="04080005">
      <w:start w:val="1"/>
      <w:numFmt w:val="bullet"/>
      <w:lvlText w:val=""/>
      <w:lvlJc w:val="left"/>
      <w:pPr>
        <w:ind w:left="6540" w:hanging="360"/>
      </w:pPr>
      <w:rPr>
        <w:rFonts w:ascii="Wingdings" w:hAnsi="Wingdings" w:cs="Wingdings" w:hint="default"/>
      </w:rPr>
    </w:lvl>
  </w:abstractNum>
  <w:abstractNum w:abstractNumId="15">
    <w:nsid w:val="2C30723F"/>
    <w:multiLevelType w:val="hybridMultilevel"/>
    <w:tmpl w:val="9B72E694"/>
    <w:lvl w:ilvl="0" w:tplc="04080001">
      <w:start w:val="1"/>
      <w:numFmt w:val="bullet"/>
      <w:lvlText w:val=""/>
      <w:lvlJc w:val="left"/>
      <w:pPr>
        <w:ind w:left="720" w:hanging="360"/>
      </w:pPr>
      <w:rPr>
        <w:rFonts w:ascii="Symbol" w:hAnsi="Symbol" w:cs="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cs="Wingdings" w:hint="default"/>
      </w:rPr>
    </w:lvl>
    <w:lvl w:ilvl="3" w:tplc="04080001">
      <w:start w:val="1"/>
      <w:numFmt w:val="bullet"/>
      <w:lvlText w:val=""/>
      <w:lvlJc w:val="left"/>
      <w:pPr>
        <w:ind w:left="2880" w:hanging="360"/>
      </w:pPr>
      <w:rPr>
        <w:rFonts w:ascii="Symbol" w:hAnsi="Symbol" w:cs="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cs="Wingdings" w:hint="default"/>
      </w:rPr>
    </w:lvl>
    <w:lvl w:ilvl="6" w:tplc="04080001">
      <w:start w:val="1"/>
      <w:numFmt w:val="bullet"/>
      <w:lvlText w:val=""/>
      <w:lvlJc w:val="left"/>
      <w:pPr>
        <w:ind w:left="5040" w:hanging="360"/>
      </w:pPr>
      <w:rPr>
        <w:rFonts w:ascii="Symbol" w:hAnsi="Symbol" w:cs="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cs="Wingdings" w:hint="default"/>
      </w:rPr>
    </w:lvl>
  </w:abstractNum>
  <w:abstractNum w:abstractNumId="16">
    <w:nsid w:val="327A40CD"/>
    <w:multiLevelType w:val="hybridMultilevel"/>
    <w:tmpl w:val="787A7C32"/>
    <w:lvl w:ilvl="0" w:tplc="04080013">
      <w:start w:val="1"/>
      <w:numFmt w:val="upperRoman"/>
      <w:lvlText w:val="%1."/>
      <w:lvlJc w:val="righ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7">
    <w:nsid w:val="383C12EF"/>
    <w:multiLevelType w:val="hybridMultilevel"/>
    <w:tmpl w:val="10C22B64"/>
    <w:lvl w:ilvl="0" w:tplc="A2260030">
      <w:start w:val="1"/>
      <w:numFmt w:val="bullet"/>
      <w:lvlText w:val=""/>
      <w:lvlJc w:val="left"/>
      <w:pPr>
        <w:ind w:left="720" w:hanging="360"/>
      </w:pPr>
      <w:rPr>
        <w:rFonts w:ascii="Symbol" w:hAnsi="Symbol" w:hint="default"/>
        <w:color w:val="auto"/>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
    <w:nsid w:val="386009F9"/>
    <w:multiLevelType w:val="hybridMultilevel"/>
    <w:tmpl w:val="6C4C14C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9">
    <w:nsid w:val="3A894D81"/>
    <w:multiLevelType w:val="hybridMultilevel"/>
    <w:tmpl w:val="644E90F8"/>
    <w:lvl w:ilvl="0" w:tplc="170C9AD4">
      <w:start w:val="1"/>
      <w:numFmt w:val="lowerRoman"/>
      <w:lvlText w:val="%1."/>
      <w:lvlJc w:val="right"/>
      <w:pPr>
        <w:ind w:left="720" w:hanging="360"/>
      </w:pPr>
      <w:rPr>
        <w:b/>
        <w:bCs/>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0">
    <w:nsid w:val="43E30F83"/>
    <w:multiLevelType w:val="multilevel"/>
    <w:tmpl w:val="51A6B6DE"/>
    <w:lvl w:ilvl="0">
      <w:start w:val="1"/>
      <w:numFmt w:val="bullet"/>
      <w:lvlText w:val=""/>
      <w:lvlJc w:val="left"/>
      <w:pPr>
        <w:tabs>
          <w:tab w:val="num" w:pos="-493"/>
        </w:tabs>
        <w:ind w:left="-513" w:hanging="340"/>
      </w:pPr>
      <w:rPr>
        <w:rFonts w:ascii="Wingdings" w:hAnsi="Wingdings" w:hint="default"/>
        <w:color w:val="000000"/>
        <w:sz w:val="16"/>
      </w:rPr>
    </w:lvl>
    <w:lvl w:ilvl="1">
      <w:start w:val="1"/>
      <w:numFmt w:val="bullet"/>
      <w:lvlText w:val="o"/>
      <w:lvlJc w:val="left"/>
      <w:pPr>
        <w:tabs>
          <w:tab w:val="num" w:pos="20"/>
        </w:tabs>
        <w:ind w:left="20" w:hanging="360"/>
      </w:pPr>
      <w:rPr>
        <w:rFonts w:ascii="Courier New" w:hAnsi="Courier New" w:cs="Courier New" w:hint="default"/>
        <w:color w:val="000000"/>
        <w:sz w:val="18"/>
      </w:rPr>
    </w:lvl>
    <w:lvl w:ilvl="2">
      <w:start w:val="1"/>
      <w:numFmt w:val="decimal"/>
      <w:lvlText w:val="%3."/>
      <w:lvlJc w:val="left"/>
      <w:pPr>
        <w:tabs>
          <w:tab w:val="num" w:pos="740"/>
        </w:tabs>
        <w:ind w:left="740" w:hanging="360"/>
      </w:pPr>
    </w:lvl>
    <w:lvl w:ilvl="3">
      <w:start w:val="1"/>
      <w:numFmt w:val="decimal"/>
      <w:lvlText w:val="%4."/>
      <w:lvlJc w:val="left"/>
      <w:pPr>
        <w:tabs>
          <w:tab w:val="num" w:pos="1460"/>
        </w:tabs>
        <w:ind w:left="1460" w:hanging="360"/>
      </w:pPr>
    </w:lvl>
    <w:lvl w:ilvl="4">
      <w:start w:val="1"/>
      <w:numFmt w:val="decimal"/>
      <w:lvlText w:val="%5."/>
      <w:lvlJc w:val="left"/>
      <w:pPr>
        <w:tabs>
          <w:tab w:val="num" w:pos="2180"/>
        </w:tabs>
        <w:ind w:left="2180" w:hanging="360"/>
      </w:pPr>
    </w:lvl>
    <w:lvl w:ilvl="5">
      <w:start w:val="1"/>
      <w:numFmt w:val="decimal"/>
      <w:lvlText w:val="%6."/>
      <w:lvlJc w:val="left"/>
      <w:pPr>
        <w:tabs>
          <w:tab w:val="num" w:pos="2900"/>
        </w:tabs>
        <w:ind w:left="2900" w:hanging="360"/>
      </w:pPr>
    </w:lvl>
    <w:lvl w:ilvl="6">
      <w:start w:val="1"/>
      <w:numFmt w:val="decimal"/>
      <w:lvlText w:val="%7."/>
      <w:lvlJc w:val="left"/>
      <w:pPr>
        <w:tabs>
          <w:tab w:val="num" w:pos="3620"/>
        </w:tabs>
        <w:ind w:left="3620" w:hanging="360"/>
      </w:pPr>
    </w:lvl>
    <w:lvl w:ilvl="7">
      <w:start w:val="1"/>
      <w:numFmt w:val="decimal"/>
      <w:lvlText w:val="%8."/>
      <w:lvlJc w:val="left"/>
      <w:pPr>
        <w:tabs>
          <w:tab w:val="num" w:pos="4340"/>
        </w:tabs>
        <w:ind w:left="4340" w:hanging="360"/>
      </w:pPr>
    </w:lvl>
    <w:lvl w:ilvl="8">
      <w:start w:val="1"/>
      <w:numFmt w:val="decimal"/>
      <w:lvlText w:val="%9."/>
      <w:lvlJc w:val="left"/>
      <w:pPr>
        <w:tabs>
          <w:tab w:val="num" w:pos="5060"/>
        </w:tabs>
        <w:ind w:left="5060" w:hanging="360"/>
      </w:pPr>
    </w:lvl>
  </w:abstractNum>
  <w:abstractNum w:abstractNumId="21">
    <w:nsid w:val="47BD5EC1"/>
    <w:multiLevelType w:val="singleLevel"/>
    <w:tmpl w:val="0408000B"/>
    <w:lvl w:ilvl="0">
      <w:start w:val="1"/>
      <w:numFmt w:val="bullet"/>
      <w:lvlText w:val=""/>
      <w:lvlJc w:val="left"/>
      <w:pPr>
        <w:ind w:left="720" w:hanging="360"/>
      </w:pPr>
      <w:rPr>
        <w:rFonts w:ascii="Wingdings" w:hAnsi="Wingdings" w:hint="default"/>
        <w:sz w:val="16"/>
      </w:rPr>
    </w:lvl>
  </w:abstractNum>
  <w:abstractNum w:abstractNumId="22">
    <w:nsid w:val="481C1B54"/>
    <w:multiLevelType w:val="hybridMultilevel"/>
    <w:tmpl w:val="2BCECC60"/>
    <w:lvl w:ilvl="0" w:tplc="04080003">
      <w:start w:val="1"/>
      <w:numFmt w:val="bullet"/>
      <w:lvlText w:val="o"/>
      <w:lvlJc w:val="left"/>
      <w:pPr>
        <w:ind w:left="1070" w:hanging="360"/>
      </w:pPr>
      <w:rPr>
        <w:rFonts w:ascii="Courier New" w:hAnsi="Courier New" w:cs="Courier New" w:hint="default"/>
      </w:rPr>
    </w:lvl>
    <w:lvl w:ilvl="1" w:tplc="04080003" w:tentative="1">
      <w:start w:val="1"/>
      <w:numFmt w:val="bullet"/>
      <w:lvlText w:val="o"/>
      <w:lvlJc w:val="left"/>
      <w:pPr>
        <w:ind w:left="3349" w:hanging="360"/>
      </w:pPr>
      <w:rPr>
        <w:rFonts w:ascii="Courier New" w:hAnsi="Courier New" w:cs="Courier New" w:hint="default"/>
      </w:rPr>
    </w:lvl>
    <w:lvl w:ilvl="2" w:tplc="04080005" w:tentative="1">
      <w:start w:val="1"/>
      <w:numFmt w:val="bullet"/>
      <w:lvlText w:val=""/>
      <w:lvlJc w:val="left"/>
      <w:pPr>
        <w:ind w:left="4069" w:hanging="360"/>
      </w:pPr>
      <w:rPr>
        <w:rFonts w:ascii="Wingdings" w:hAnsi="Wingdings" w:hint="default"/>
      </w:rPr>
    </w:lvl>
    <w:lvl w:ilvl="3" w:tplc="04080001" w:tentative="1">
      <w:start w:val="1"/>
      <w:numFmt w:val="bullet"/>
      <w:lvlText w:val=""/>
      <w:lvlJc w:val="left"/>
      <w:pPr>
        <w:ind w:left="4789" w:hanging="360"/>
      </w:pPr>
      <w:rPr>
        <w:rFonts w:ascii="Symbol" w:hAnsi="Symbol" w:hint="default"/>
      </w:rPr>
    </w:lvl>
    <w:lvl w:ilvl="4" w:tplc="04080003" w:tentative="1">
      <w:start w:val="1"/>
      <w:numFmt w:val="bullet"/>
      <w:lvlText w:val="o"/>
      <w:lvlJc w:val="left"/>
      <w:pPr>
        <w:ind w:left="5509" w:hanging="360"/>
      </w:pPr>
      <w:rPr>
        <w:rFonts w:ascii="Courier New" w:hAnsi="Courier New" w:cs="Courier New" w:hint="default"/>
      </w:rPr>
    </w:lvl>
    <w:lvl w:ilvl="5" w:tplc="04080005" w:tentative="1">
      <w:start w:val="1"/>
      <w:numFmt w:val="bullet"/>
      <w:lvlText w:val=""/>
      <w:lvlJc w:val="left"/>
      <w:pPr>
        <w:ind w:left="6229" w:hanging="360"/>
      </w:pPr>
      <w:rPr>
        <w:rFonts w:ascii="Wingdings" w:hAnsi="Wingdings" w:hint="default"/>
      </w:rPr>
    </w:lvl>
    <w:lvl w:ilvl="6" w:tplc="04080001" w:tentative="1">
      <w:start w:val="1"/>
      <w:numFmt w:val="bullet"/>
      <w:lvlText w:val=""/>
      <w:lvlJc w:val="left"/>
      <w:pPr>
        <w:ind w:left="6949" w:hanging="360"/>
      </w:pPr>
      <w:rPr>
        <w:rFonts w:ascii="Symbol" w:hAnsi="Symbol" w:hint="default"/>
      </w:rPr>
    </w:lvl>
    <w:lvl w:ilvl="7" w:tplc="04080003" w:tentative="1">
      <w:start w:val="1"/>
      <w:numFmt w:val="bullet"/>
      <w:lvlText w:val="o"/>
      <w:lvlJc w:val="left"/>
      <w:pPr>
        <w:ind w:left="7669" w:hanging="360"/>
      </w:pPr>
      <w:rPr>
        <w:rFonts w:ascii="Courier New" w:hAnsi="Courier New" w:cs="Courier New" w:hint="default"/>
      </w:rPr>
    </w:lvl>
    <w:lvl w:ilvl="8" w:tplc="04080005" w:tentative="1">
      <w:start w:val="1"/>
      <w:numFmt w:val="bullet"/>
      <w:lvlText w:val=""/>
      <w:lvlJc w:val="left"/>
      <w:pPr>
        <w:ind w:left="8389" w:hanging="360"/>
      </w:pPr>
      <w:rPr>
        <w:rFonts w:ascii="Wingdings" w:hAnsi="Wingdings" w:hint="default"/>
      </w:rPr>
    </w:lvl>
  </w:abstractNum>
  <w:abstractNum w:abstractNumId="23">
    <w:nsid w:val="5A6D57DE"/>
    <w:multiLevelType w:val="hybridMultilevel"/>
    <w:tmpl w:val="C3761F68"/>
    <w:lvl w:ilvl="0" w:tplc="0C090007">
      <w:start w:val="1"/>
      <w:numFmt w:val="bullet"/>
      <w:lvlText w:val=""/>
      <w:lvlJc w:val="left"/>
      <w:pPr>
        <w:ind w:left="720" w:hanging="360"/>
      </w:pPr>
      <w:rPr>
        <w:rFonts w:ascii="Wingdings" w:hAnsi="Wingdings" w:hint="default"/>
        <w:sz w:val="16"/>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4">
    <w:nsid w:val="5BF629FD"/>
    <w:multiLevelType w:val="hybridMultilevel"/>
    <w:tmpl w:val="1F58BAEA"/>
    <w:lvl w:ilvl="0" w:tplc="04080005">
      <w:start w:val="1"/>
      <w:numFmt w:val="bullet"/>
      <w:lvlText w:val=""/>
      <w:lvlJc w:val="left"/>
      <w:pPr>
        <w:ind w:left="1080" w:hanging="360"/>
      </w:pPr>
      <w:rPr>
        <w:rFonts w:ascii="Wingdings" w:hAnsi="Wingdings"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25">
    <w:nsid w:val="5CED30FF"/>
    <w:multiLevelType w:val="singleLevel"/>
    <w:tmpl w:val="E440FC1A"/>
    <w:lvl w:ilvl="0">
      <w:start w:val="1"/>
      <w:numFmt w:val="decimal"/>
      <w:lvlText w:val="%1."/>
      <w:legacy w:legacy="1" w:legacySpace="0" w:legacyIndent="422"/>
      <w:lvlJc w:val="left"/>
      <w:rPr>
        <w:rFonts w:ascii="Arial" w:hAnsi="Arial" w:cs="Arial" w:hint="default"/>
        <w:sz w:val="22"/>
        <w:szCs w:val="22"/>
      </w:rPr>
    </w:lvl>
  </w:abstractNum>
  <w:abstractNum w:abstractNumId="26">
    <w:nsid w:val="5EEC53CC"/>
    <w:multiLevelType w:val="multilevel"/>
    <w:tmpl w:val="F7367040"/>
    <w:lvl w:ilvl="0">
      <w:start w:val="1"/>
      <w:numFmt w:val="decimal"/>
      <w:lvlText w:val="%1."/>
      <w:lvlJc w:val="left"/>
      <w:pPr>
        <w:ind w:left="720" w:hanging="360"/>
      </w:pPr>
      <w:rPr>
        <w:rFonts w:ascii="Times New Roman" w:hAnsi="Times New Roman" w:cs="Times New Roman" w:hint="default"/>
        <w:b w:val="0"/>
        <w:color w:val="000000"/>
        <w:sz w:val="24"/>
        <w:szCs w:val="24"/>
      </w:rPr>
    </w:lvl>
    <w:lvl w:ilvl="1">
      <w:start w:val="6"/>
      <w:numFmt w:val="decimal"/>
      <w:isLgl/>
      <w:lvlText w:val="%1.%2."/>
      <w:lvlJc w:val="left"/>
      <w:pPr>
        <w:ind w:left="1622" w:hanging="450"/>
      </w:pPr>
      <w:rPr>
        <w:rFonts w:hint="default"/>
      </w:rPr>
    </w:lvl>
    <w:lvl w:ilvl="2">
      <w:start w:val="1"/>
      <w:numFmt w:val="decimal"/>
      <w:isLgl/>
      <w:lvlText w:val="%1.%2.%3."/>
      <w:lvlJc w:val="left"/>
      <w:pPr>
        <w:ind w:left="2704" w:hanging="720"/>
      </w:pPr>
      <w:rPr>
        <w:rFonts w:hint="default"/>
      </w:rPr>
    </w:lvl>
    <w:lvl w:ilvl="3">
      <w:start w:val="1"/>
      <w:numFmt w:val="decimal"/>
      <w:isLgl/>
      <w:lvlText w:val="%1.%2.%3.%4."/>
      <w:lvlJc w:val="left"/>
      <w:pPr>
        <w:ind w:left="3516" w:hanging="720"/>
      </w:pPr>
      <w:rPr>
        <w:rFonts w:hint="default"/>
      </w:rPr>
    </w:lvl>
    <w:lvl w:ilvl="4">
      <w:start w:val="1"/>
      <w:numFmt w:val="decimal"/>
      <w:isLgl/>
      <w:lvlText w:val="%1.%2.%3.%4.%5."/>
      <w:lvlJc w:val="left"/>
      <w:pPr>
        <w:ind w:left="4688" w:hanging="1080"/>
      </w:pPr>
      <w:rPr>
        <w:rFonts w:hint="default"/>
      </w:rPr>
    </w:lvl>
    <w:lvl w:ilvl="5">
      <w:start w:val="1"/>
      <w:numFmt w:val="decimal"/>
      <w:isLgl/>
      <w:lvlText w:val="%1.%2.%3.%4.%5.%6."/>
      <w:lvlJc w:val="left"/>
      <w:pPr>
        <w:ind w:left="5500" w:hanging="1080"/>
      </w:pPr>
      <w:rPr>
        <w:rFonts w:hint="default"/>
      </w:rPr>
    </w:lvl>
    <w:lvl w:ilvl="6">
      <w:start w:val="1"/>
      <w:numFmt w:val="decimal"/>
      <w:isLgl/>
      <w:lvlText w:val="%1.%2.%3.%4.%5.%6.%7."/>
      <w:lvlJc w:val="left"/>
      <w:pPr>
        <w:ind w:left="6312" w:hanging="1080"/>
      </w:pPr>
      <w:rPr>
        <w:rFonts w:hint="default"/>
      </w:rPr>
    </w:lvl>
    <w:lvl w:ilvl="7">
      <w:start w:val="1"/>
      <w:numFmt w:val="decimal"/>
      <w:isLgl/>
      <w:lvlText w:val="%1.%2.%3.%4.%5.%6.%7.%8."/>
      <w:lvlJc w:val="left"/>
      <w:pPr>
        <w:ind w:left="7484" w:hanging="1440"/>
      </w:pPr>
      <w:rPr>
        <w:rFonts w:hint="default"/>
      </w:rPr>
    </w:lvl>
    <w:lvl w:ilvl="8">
      <w:start w:val="1"/>
      <w:numFmt w:val="decimal"/>
      <w:isLgl/>
      <w:lvlText w:val="%1.%2.%3.%4.%5.%6.%7.%8.%9."/>
      <w:lvlJc w:val="left"/>
      <w:pPr>
        <w:ind w:left="8296" w:hanging="1440"/>
      </w:pPr>
      <w:rPr>
        <w:rFonts w:hint="default"/>
      </w:rPr>
    </w:lvl>
  </w:abstractNum>
  <w:abstractNum w:abstractNumId="27">
    <w:nsid w:val="665D46BC"/>
    <w:multiLevelType w:val="hybridMultilevel"/>
    <w:tmpl w:val="AA92113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8">
    <w:nsid w:val="67015A0D"/>
    <w:multiLevelType w:val="multilevel"/>
    <w:tmpl w:val="B9CAF38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9">
    <w:nsid w:val="6FD16BBC"/>
    <w:multiLevelType w:val="hybridMultilevel"/>
    <w:tmpl w:val="9A54038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0">
    <w:nsid w:val="715A69E2"/>
    <w:multiLevelType w:val="hybridMultilevel"/>
    <w:tmpl w:val="52921F0C"/>
    <w:lvl w:ilvl="0" w:tplc="8EA61A12">
      <w:start w:val="1"/>
      <w:numFmt w:val="decimal"/>
      <w:lvlText w:val="%1."/>
      <w:lvlJc w:val="left"/>
      <w:pPr>
        <w:ind w:left="360" w:hanging="360"/>
      </w:pPr>
      <w:rPr>
        <w:rFonts w:hint="default"/>
        <w:b/>
        <w:bCs/>
      </w:rPr>
    </w:lvl>
    <w:lvl w:ilvl="1" w:tplc="04080019">
      <w:start w:val="1"/>
      <w:numFmt w:val="lowerLetter"/>
      <w:lvlText w:val="%2."/>
      <w:lvlJc w:val="left"/>
      <w:pPr>
        <w:ind w:left="2098" w:hanging="360"/>
      </w:pPr>
    </w:lvl>
    <w:lvl w:ilvl="2" w:tplc="0408001B">
      <w:start w:val="1"/>
      <w:numFmt w:val="lowerRoman"/>
      <w:lvlText w:val="%3."/>
      <w:lvlJc w:val="right"/>
      <w:pPr>
        <w:ind w:left="2818" w:hanging="180"/>
      </w:pPr>
    </w:lvl>
    <w:lvl w:ilvl="3" w:tplc="0408000F">
      <w:start w:val="1"/>
      <w:numFmt w:val="decimal"/>
      <w:lvlText w:val="%4."/>
      <w:lvlJc w:val="left"/>
      <w:pPr>
        <w:ind w:left="3538" w:hanging="360"/>
      </w:pPr>
    </w:lvl>
    <w:lvl w:ilvl="4" w:tplc="04080019">
      <w:start w:val="1"/>
      <w:numFmt w:val="lowerLetter"/>
      <w:lvlText w:val="%5."/>
      <w:lvlJc w:val="left"/>
      <w:pPr>
        <w:ind w:left="4258" w:hanging="360"/>
      </w:pPr>
    </w:lvl>
    <w:lvl w:ilvl="5" w:tplc="0408001B">
      <w:start w:val="1"/>
      <w:numFmt w:val="lowerRoman"/>
      <w:lvlText w:val="%6."/>
      <w:lvlJc w:val="right"/>
      <w:pPr>
        <w:ind w:left="4978" w:hanging="180"/>
      </w:pPr>
    </w:lvl>
    <w:lvl w:ilvl="6" w:tplc="0408000F">
      <w:start w:val="1"/>
      <w:numFmt w:val="decimal"/>
      <w:lvlText w:val="%7."/>
      <w:lvlJc w:val="left"/>
      <w:pPr>
        <w:ind w:left="5698" w:hanging="360"/>
      </w:pPr>
    </w:lvl>
    <w:lvl w:ilvl="7" w:tplc="04080019">
      <w:start w:val="1"/>
      <w:numFmt w:val="lowerLetter"/>
      <w:lvlText w:val="%8."/>
      <w:lvlJc w:val="left"/>
      <w:pPr>
        <w:ind w:left="6418" w:hanging="360"/>
      </w:pPr>
    </w:lvl>
    <w:lvl w:ilvl="8" w:tplc="0408001B">
      <w:start w:val="1"/>
      <w:numFmt w:val="lowerRoman"/>
      <w:lvlText w:val="%9."/>
      <w:lvlJc w:val="right"/>
      <w:pPr>
        <w:ind w:left="7138" w:hanging="180"/>
      </w:pPr>
    </w:lvl>
  </w:abstractNum>
  <w:abstractNum w:abstractNumId="31">
    <w:nsid w:val="71657D26"/>
    <w:multiLevelType w:val="hybridMultilevel"/>
    <w:tmpl w:val="BDDE7BB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2">
    <w:nsid w:val="72A31B50"/>
    <w:multiLevelType w:val="multilevel"/>
    <w:tmpl w:val="1AB268AA"/>
    <w:lvl w:ilvl="0">
      <w:start w:val="6"/>
      <w:numFmt w:val="bullet"/>
      <w:lvlText w:val="-"/>
      <w:lvlJc w:val="left"/>
      <w:pPr>
        <w:tabs>
          <w:tab w:val="num" w:pos="0"/>
        </w:tabs>
        <w:ind w:left="720" w:hanging="360"/>
      </w:pPr>
      <w:rPr>
        <w:rFonts w:ascii="Calibri" w:hAnsi="Calibri" w:cs="Calibri"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3">
    <w:nsid w:val="73D57928"/>
    <w:multiLevelType w:val="hybridMultilevel"/>
    <w:tmpl w:val="3A620B60"/>
    <w:lvl w:ilvl="0" w:tplc="8D34A71A">
      <w:numFmt w:val="bullet"/>
      <w:lvlText w:val="-"/>
      <w:lvlJc w:val="left"/>
      <w:pPr>
        <w:ind w:left="720" w:hanging="360"/>
      </w:pPr>
      <w:rPr>
        <w:rFonts w:ascii="Calibri" w:eastAsiaTheme="minorHAnsi"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4">
    <w:nsid w:val="7CCA3060"/>
    <w:multiLevelType w:val="hybridMultilevel"/>
    <w:tmpl w:val="30EE9A6A"/>
    <w:lvl w:ilvl="0" w:tplc="04080001">
      <w:start w:val="1"/>
      <w:numFmt w:val="bullet"/>
      <w:lvlText w:val=""/>
      <w:lvlJc w:val="left"/>
      <w:pPr>
        <w:ind w:left="1440" w:hanging="360"/>
      </w:pPr>
      <w:rPr>
        <w:rFonts w:ascii="Symbol" w:hAnsi="Symbol" w:cs="Symbol" w:hint="default"/>
      </w:rPr>
    </w:lvl>
    <w:lvl w:ilvl="1" w:tplc="04080003">
      <w:start w:val="1"/>
      <w:numFmt w:val="bullet"/>
      <w:lvlText w:val="o"/>
      <w:lvlJc w:val="left"/>
      <w:pPr>
        <w:ind w:left="2160" w:hanging="360"/>
      </w:pPr>
      <w:rPr>
        <w:rFonts w:ascii="Courier New" w:hAnsi="Courier New" w:cs="Courier New" w:hint="default"/>
      </w:rPr>
    </w:lvl>
    <w:lvl w:ilvl="2" w:tplc="04080005">
      <w:start w:val="1"/>
      <w:numFmt w:val="bullet"/>
      <w:lvlText w:val=""/>
      <w:lvlJc w:val="left"/>
      <w:pPr>
        <w:ind w:left="2880" w:hanging="360"/>
      </w:pPr>
      <w:rPr>
        <w:rFonts w:ascii="Wingdings" w:hAnsi="Wingdings" w:cs="Wingdings" w:hint="default"/>
      </w:rPr>
    </w:lvl>
    <w:lvl w:ilvl="3" w:tplc="04080001">
      <w:start w:val="1"/>
      <w:numFmt w:val="bullet"/>
      <w:lvlText w:val=""/>
      <w:lvlJc w:val="left"/>
      <w:pPr>
        <w:ind w:left="3600" w:hanging="360"/>
      </w:pPr>
      <w:rPr>
        <w:rFonts w:ascii="Symbol" w:hAnsi="Symbol" w:cs="Symbol" w:hint="default"/>
      </w:rPr>
    </w:lvl>
    <w:lvl w:ilvl="4" w:tplc="04080003">
      <w:start w:val="1"/>
      <w:numFmt w:val="bullet"/>
      <w:lvlText w:val="o"/>
      <w:lvlJc w:val="left"/>
      <w:pPr>
        <w:ind w:left="4320" w:hanging="360"/>
      </w:pPr>
      <w:rPr>
        <w:rFonts w:ascii="Courier New" w:hAnsi="Courier New" w:cs="Courier New" w:hint="default"/>
      </w:rPr>
    </w:lvl>
    <w:lvl w:ilvl="5" w:tplc="04080005">
      <w:start w:val="1"/>
      <w:numFmt w:val="bullet"/>
      <w:lvlText w:val=""/>
      <w:lvlJc w:val="left"/>
      <w:pPr>
        <w:ind w:left="5040" w:hanging="360"/>
      </w:pPr>
      <w:rPr>
        <w:rFonts w:ascii="Wingdings" w:hAnsi="Wingdings" w:cs="Wingdings" w:hint="default"/>
      </w:rPr>
    </w:lvl>
    <w:lvl w:ilvl="6" w:tplc="04080001">
      <w:start w:val="1"/>
      <w:numFmt w:val="bullet"/>
      <w:lvlText w:val=""/>
      <w:lvlJc w:val="left"/>
      <w:pPr>
        <w:ind w:left="5760" w:hanging="360"/>
      </w:pPr>
      <w:rPr>
        <w:rFonts w:ascii="Symbol" w:hAnsi="Symbol" w:cs="Symbol" w:hint="default"/>
      </w:rPr>
    </w:lvl>
    <w:lvl w:ilvl="7" w:tplc="04080003">
      <w:start w:val="1"/>
      <w:numFmt w:val="bullet"/>
      <w:lvlText w:val="o"/>
      <w:lvlJc w:val="left"/>
      <w:pPr>
        <w:ind w:left="6480" w:hanging="360"/>
      </w:pPr>
      <w:rPr>
        <w:rFonts w:ascii="Courier New" w:hAnsi="Courier New" w:cs="Courier New" w:hint="default"/>
      </w:rPr>
    </w:lvl>
    <w:lvl w:ilvl="8" w:tplc="04080005">
      <w:start w:val="1"/>
      <w:numFmt w:val="bullet"/>
      <w:lvlText w:val=""/>
      <w:lvlJc w:val="left"/>
      <w:pPr>
        <w:ind w:left="7200" w:hanging="360"/>
      </w:pPr>
      <w:rPr>
        <w:rFonts w:ascii="Wingdings" w:hAnsi="Wingdings" w:cs="Wingdings" w:hint="default"/>
      </w:rPr>
    </w:lvl>
  </w:abstractNum>
  <w:abstractNum w:abstractNumId="35">
    <w:nsid w:val="7D77119F"/>
    <w:multiLevelType w:val="hybridMultilevel"/>
    <w:tmpl w:val="718EC67C"/>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EC062B0"/>
    <w:multiLevelType w:val="hybridMultilevel"/>
    <w:tmpl w:val="75CCB66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26"/>
  </w:num>
  <w:num w:numId="2">
    <w:abstractNumId w:val="30"/>
  </w:num>
  <w:num w:numId="3">
    <w:abstractNumId w:val="5"/>
  </w:num>
  <w:num w:numId="4">
    <w:abstractNumId w:val="34"/>
  </w:num>
  <w:num w:numId="5">
    <w:abstractNumId w:val="15"/>
  </w:num>
  <w:num w:numId="6">
    <w:abstractNumId w:val="14"/>
  </w:num>
  <w:num w:numId="7">
    <w:abstractNumId w:val="25"/>
  </w:num>
  <w:num w:numId="8">
    <w:abstractNumId w:val="19"/>
  </w:num>
  <w:num w:numId="9">
    <w:abstractNumId w:val="7"/>
  </w:num>
  <w:num w:numId="10">
    <w:abstractNumId w:val="29"/>
  </w:num>
  <w:num w:numId="11">
    <w:abstractNumId w:val="21"/>
  </w:num>
  <w:num w:numId="12">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num>
  <w:num w:numId="14">
    <w:abstractNumId w:val="13"/>
  </w:num>
  <w:num w:numId="15">
    <w:abstractNumId w:val="35"/>
  </w:num>
  <w:num w:numId="16">
    <w:abstractNumId w:val="22"/>
  </w:num>
  <w:num w:numId="17">
    <w:abstractNumId w:val="24"/>
  </w:num>
  <w:num w:numId="18">
    <w:abstractNumId w:val="20"/>
  </w:num>
  <w:num w:numId="19">
    <w:abstractNumId w:val="12"/>
  </w:num>
  <w:num w:numId="20">
    <w:abstractNumId w:val="23"/>
  </w:num>
  <w:num w:numId="21">
    <w:abstractNumId w:val="17"/>
  </w:num>
  <w:num w:numId="22">
    <w:abstractNumId w:val="18"/>
  </w:num>
  <w:num w:numId="23">
    <w:abstractNumId w:val="0"/>
  </w:num>
  <w:num w:numId="24">
    <w:abstractNumId w:val="8"/>
  </w:num>
  <w:num w:numId="25">
    <w:abstractNumId w:val="4"/>
  </w:num>
  <w:num w:numId="26">
    <w:abstractNumId w:val="10"/>
  </w:num>
  <w:num w:numId="27">
    <w:abstractNumId w:val="6"/>
  </w:num>
  <w:num w:numId="28">
    <w:abstractNumId w:val="36"/>
  </w:num>
  <w:num w:numId="29">
    <w:abstractNumId w:val="31"/>
  </w:num>
  <w:num w:numId="30">
    <w:abstractNumId w:val="3"/>
  </w:num>
  <w:num w:numId="31">
    <w:abstractNumId w:val="9"/>
  </w:num>
  <w:num w:numId="32">
    <w:abstractNumId w:val="27"/>
  </w:num>
  <w:num w:numId="33">
    <w:abstractNumId w:val="16"/>
  </w:num>
  <w:num w:numId="34">
    <w:abstractNumId w:val="33"/>
  </w:num>
  <w:num w:numId="35">
    <w:abstractNumId w:val="2"/>
  </w:num>
  <w:num w:numId="36">
    <w:abstractNumId w:val="32"/>
  </w:num>
  <w:num w:numId="37">
    <w:abstractNumId w:val="28"/>
  </w:num>
  <w:numIdMacAtCleanup w:val="3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characterSpacingControl w:val="doNotCompress"/>
  <w:hdrShapeDefaults>
    <o:shapedefaults v:ext="edit" spidmax="98305"/>
  </w:hdrShapeDefaults>
  <w:footnotePr>
    <w:footnote w:id="-1"/>
    <w:footnote w:id="0"/>
  </w:footnotePr>
  <w:endnotePr>
    <w:endnote w:id="-1"/>
    <w:endnote w:id="0"/>
  </w:endnotePr>
  <w:compat/>
  <w:rsids>
    <w:rsidRoot w:val="00F60A69"/>
    <w:rsid w:val="00003573"/>
    <w:rsid w:val="00006C85"/>
    <w:rsid w:val="00014546"/>
    <w:rsid w:val="00016792"/>
    <w:rsid w:val="0002036F"/>
    <w:rsid w:val="0002483A"/>
    <w:rsid w:val="00031801"/>
    <w:rsid w:val="0003335A"/>
    <w:rsid w:val="00046679"/>
    <w:rsid w:val="0004700B"/>
    <w:rsid w:val="000546CD"/>
    <w:rsid w:val="00064E40"/>
    <w:rsid w:val="00065644"/>
    <w:rsid w:val="00065AE1"/>
    <w:rsid w:val="00075AE4"/>
    <w:rsid w:val="00085096"/>
    <w:rsid w:val="000B0E3A"/>
    <w:rsid w:val="000B18A9"/>
    <w:rsid w:val="000D2C19"/>
    <w:rsid w:val="000D5EA8"/>
    <w:rsid w:val="000E4370"/>
    <w:rsid w:val="000E6EFA"/>
    <w:rsid w:val="000F495B"/>
    <w:rsid w:val="00110460"/>
    <w:rsid w:val="001111AC"/>
    <w:rsid w:val="001112ED"/>
    <w:rsid w:val="001206AB"/>
    <w:rsid w:val="00122847"/>
    <w:rsid w:val="001241AE"/>
    <w:rsid w:val="00140AE9"/>
    <w:rsid w:val="00140AF6"/>
    <w:rsid w:val="00153E67"/>
    <w:rsid w:val="00166A72"/>
    <w:rsid w:val="00174079"/>
    <w:rsid w:val="00177344"/>
    <w:rsid w:val="001878BE"/>
    <w:rsid w:val="001919C9"/>
    <w:rsid w:val="00193A58"/>
    <w:rsid w:val="001A2B26"/>
    <w:rsid w:val="001B6C7B"/>
    <w:rsid w:val="001F4FBA"/>
    <w:rsid w:val="0021030E"/>
    <w:rsid w:val="00215864"/>
    <w:rsid w:val="002325D8"/>
    <w:rsid w:val="00232B4F"/>
    <w:rsid w:val="00236B4E"/>
    <w:rsid w:val="00244B6E"/>
    <w:rsid w:val="002553E5"/>
    <w:rsid w:val="00273EA9"/>
    <w:rsid w:val="00285E26"/>
    <w:rsid w:val="0028631F"/>
    <w:rsid w:val="002A5172"/>
    <w:rsid w:val="002B4034"/>
    <w:rsid w:val="002B4604"/>
    <w:rsid w:val="002C245E"/>
    <w:rsid w:val="002D2848"/>
    <w:rsid w:val="002E48DD"/>
    <w:rsid w:val="002E494F"/>
    <w:rsid w:val="002E5B0C"/>
    <w:rsid w:val="002E6688"/>
    <w:rsid w:val="002F1376"/>
    <w:rsid w:val="00303A10"/>
    <w:rsid w:val="00306743"/>
    <w:rsid w:val="00307E81"/>
    <w:rsid w:val="0032603A"/>
    <w:rsid w:val="0034060D"/>
    <w:rsid w:val="003422E2"/>
    <w:rsid w:val="0034564A"/>
    <w:rsid w:val="003506EE"/>
    <w:rsid w:val="003531C7"/>
    <w:rsid w:val="003603B9"/>
    <w:rsid w:val="003920F7"/>
    <w:rsid w:val="00392559"/>
    <w:rsid w:val="003968F2"/>
    <w:rsid w:val="003C2C6D"/>
    <w:rsid w:val="003D5DC6"/>
    <w:rsid w:val="003D6A00"/>
    <w:rsid w:val="003E0E43"/>
    <w:rsid w:val="003E35F0"/>
    <w:rsid w:val="004068E3"/>
    <w:rsid w:val="004144BB"/>
    <w:rsid w:val="004245FA"/>
    <w:rsid w:val="00427ED1"/>
    <w:rsid w:val="00430CEB"/>
    <w:rsid w:val="0043305E"/>
    <w:rsid w:val="00445D31"/>
    <w:rsid w:val="0045484B"/>
    <w:rsid w:val="00456AF8"/>
    <w:rsid w:val="004661A7"/>
    <w:rsid w:val="00472EC5"/>
    <w:rsid w:val="004731FF"/>
    <w:rsid w:val="00475724"/>
    <w:rsid w:val="00481E4F"/>
    <w:rsid w:val="004832F4"/>
    <w:rsid w:val="004D007F"/>
    <w:rsid w:val="004D1E93"/>
    <w:rsid w:val="004E2E81"/>
    <w:rsid w:val="004F39E6"/>
    <w:rsid w:val="004F5753"/>
    <w:rsid w:val="005208CF"/>
    <w:rsid w:val="0052392D"/>
    <w:rsid w:val="005314C4"/>
    <w:rsid w:val="00531830"/>
    <w:rsid w:val="00534037"/>
    <w:rsid w:val="005351FF"/>
    <w:rsid w:val="005450B6"/>
    <w:rsid w:val="00560EEA"/>
    <w:rsid w:val="005663BC"/>
    <w:rsid w:val="00570459"/>
    <w:rsid w:val="00597573"/>
    <w:rsid w:val="005A6754"/>
    <w:rsid w:val="005B00C8"/>
    <w:rsid w:val="005B4DAE"/>
    <w:rsid w:val="005D16B3"/>
    <w:rsid w:val="005D3356"/>
    <w:rsid w:val="005D3534"/>
    <w:rsid w:val="005D6DB3"/>
    <w:rsid w:val="005E0432"/>
    <w:rsid w:val="005E2ADF"/>
    <w:rsid w:val="005E5D69"/>
    <w:rsid w:val="005E6413"/>
    <w:rsid w:val="005F2BC2"/>
    <w:rsid w:val="0060030B"/>
    <w:rsid w:val="0061289F"/>
    <w:rsid w:val="006374E9"/>
    <w:rsid w:val="006461F3"/>
    <w:rsid w:val="00646AED"/>
    <w:rsid w:val="00647CB2"/>
    <w:rsid w:val="0065305E"/>
    <w:rsid w:val="00681A51"/>
    <w:rsid w:val="0068715E"/>
    <w:rsid w:val="006918E5"/>
    <w:rsid w:val="006A42ED"/>
    <w:rsid w:val="006B1177"/>
    <w:rsid w:val="006B2D87"/>
    <w:rsid w:val="006B5F50"/>
    <w:rsid w:val="006D7585"/>
    <w:rsid w:val="006E4404"/>
    <w:rsid w:val="006E6F6C"/>
    <w:rsid w:val="006F6007"/>
    <w:rsid w:val="006F70A3"/>
    <w:rsid w:val="00700D45"/>
    <w:rsid w:val="00720702"/>
    <w:rsid w:val="0072164F"/>
    <w:rsid w:val="0072345E"/>
    <w:rsid w:val="00731D8A"/>
    <w:rsid w:val="00732908"/>
    <w:rsid w:val="00744017"/>
    <w:rsid w:val="00746015"/>
    <w:rsid w:val="00750CBC"/>
    <w:rsid w:val="00754705"/>
    <w:rsid w:val="007639CD"/>
    <w:rsid w:val="00765EB2"/>
    <w:rsid w:val="00766171"/>
    <w:rsid w:val="00770761"/>
    <w:rsid w:val="00770CCF"/>
    <w:rsid w:val="007720D2"/>
    <w:rsid w:val="007879E1"/>
    <w:rsid w:val="00796B4F"/>
    <w:rsid w:val="007B1F29"/>
    <w:rsid w:val="007B22B8"/>
    <w:rsid w:val="007C7B7F"/>
    <w:rsid w:val="007D17E0"/>
    <w:rsid w:val="008009A2"/>
    <w:rsid w:val="00802A8F"/>
    <w:rsid w:val="00813C16"/>
    <w:rsid w:val="00814110"/>
    <w:rsid w:val="008146E5"/>
    <w:rsid w:val="008153FB"/>
    <w:rsid w:val="00821BDC"/>
    <w:rsid w:val="00821E1C"/>
    <w:rsid w:val="0083492B"/>
    <w:rsid w:val="008368F2"/>
    <w:rsid w:val="00840B52"/>
    <w:rsid w:val="00841076"/>
    <w:rsid w:val="0084679B"/>
    <w:rsid w:val="00847A29"/>
    <w:rsid w:val="00852B4B"/>
    <w:rsid w:val="00854D1E"/>
    <w:rsid w:val="008650AE"/>
    <w:rsid w:val="00871023"/>
    <w:rsid w:val="00871E87"/>
    <w:rsid w:val="008736AB"/>
    <w:rsid w:val="008777AF"/>
    <w:rsid w:val="00883752"/>
    <w:rsid w:val="00884D74"/>
    <w:rsid w:val="0088569A"/>
    <w:rsid w:val="00887EBF"/>
    <w:rsid w:val="00896627"/>
    <w:rsid w:val="008B1BDA"/>
    <w:rsid w:val="008B2659"/>
    <w:rsid w:val="008B3892"/>
    <w:rsid w:val="008C11EF"/>
    <w:rsid w:val="008D1A1E"/>
    <w:rsid w:val="008E45C0"/>
    <w:rsid w:val="00902A1A"/>
    <w:rsid w:val="00923FFA"/>
    <w:rsid w:val="00924453"/>
    <w:rsid w:val="00941D76"/>
    <w:rsid w:val="00950B43"/>
    <w:rsid w:val="00955B6E"/>
    <w:rsid w:val="00957A6C"/>
    <w:rsid w:val="009645E4"/>
    <w:rsid w:val="00965D56"/>
    <w:rsid w:val="00966C43"/>
    <w:rsid w:val="00977537"/>
    <w:rsid w:val="00980522"/>
    <w:rsid w:val="009935C2"/>
    <w:rsid w:val="00995DE3"/>
    <w:rsid w:val="009A0E84"/>
    <w:rsid w:val="009A6015"/>
    <w:rsid w:val="009A73A4"/>
    <w:rsid w:val="009B5745"/>
    <w:rsid w:val="009C1CC2"/>
    <w:rsid w:val="009C6BCD"/>
    <w:rsid w:val="009D2D6A"/>
    <w:rsid w:val="009D6DDA"/>
    <w:rsid w:val="009D6EF2"/>
    <w:rsid w:val="009E312F"/>
    <w:rsid w:val="009E3FD6"/>
    <w:rsid w:val="009F2803"/>
    <w:rsid w:val="009F7E1C"/>
    <w:rsid w:val="00A04EE2"/>
    <w:rsid w:val="00A21ECB"/>
    <w:rsid w:val="00A243E7"/>
    <w:rsid w:val="00A260C0"/>
    <w:rsid w:val="00A309DE"/>
    <w:rsid w:val="00A30BEA"/>
    <w:rsid w:val="00A310BE"/>
    <w:rsid w:val="00A4240F"/>
    <w:rsid w:val="00A632BF"/>
    <w:rsid w:val="00A732C7"/>
    <w:rsid w:val="00A777F1"/>
    <w:rsid w:val="00A80C91"/>
    <w:rsid w:val="00A84FEC"/>
    <w:rsid w:val="00A97C4B"/>
    <w:rsid w:val="00AA0A23"/>
    <w:rsid w:val="00AB26E9"/>
    <w:rsid w:val="00AB7066"/>
    <w:rsid w:val="00AD3280"/>
    <w:rsid w:val="00AD4FE7"/>
    <w:rsid w:val="00B2789E"/>
    <w:rsid w:val="00B35678"/>
    <w:rsid w:val="00B35CE0"/>
    <w:rsid w:val="00B46F7F"/>
    <w:rsid w:val="00B62455"/>
    <w:rsid w:val="00B86D1F"/>
    <w:rsid w:val="00BA0C2A"/>
    <w:rsid w:val="00BA10E7"/>
    <w:rsid w:val="00BA1B8B"/>
    <w:rsid w:val="00BA2039"/>
    <w:rsid w:val="00BB7E89"/>
    <w:rsid w:val="00BC3384"/>
    <w:rsid w:val="00BD465D"/>
    <w:rsid w:val="00BF26D1"/>
    <w:rsid w:val="00BF52DC"/>
    <w:rsid w:val="00C10260"/>
    <w:rsid w:val="00C17EAA"/>
    <w:rsid w:val="00C3143E"/>
    <w:rsid w:val="00C32DD8"/>
    <w:rsid w:val="00C34691"/>
    <w:rsid w:val="00C34EA4"/>
    <w:rsid w:val="00C51F35"/>
    <w:rsid w:val="00C6100B"/>
    <w:rsid w:val="00C626BC"/>
    <w:rsid w:val="00C62B2D"/>
    <w:rsid w:val="00C70A69"/>
    <w:rsid w:val="00C80589"/>
    <w:rsid w:val="00C8253E"/>
    <w:rsid w:val="00C848D3"/>
    <w:rsid w:val="00CA1524"/>
    <w:rsid w:val="00CA4013"/>
    <w:rsid w:val="00CB454B"/>
    <w:rsid w:val="00CC2BD3"/>
    <w:rsid w:val="00CD681C"/>
    <w:rsid w:val="00CE3101"/>
    <w:rsid w:val="00CE70AA"/>
    <w:rsid w:val="00CF650C"/>
    <w:rsid w:val="00D14A62"/>
    <w:rsid w:val="00D245FB"/>
    <w:rsid w:val="00D33FA0"/>
    <w:rsid w:val="00D350E5"/>
    <w:rsid w:val="00D56325"/>
    <w:rsid w:val="00D66C3D"/>
    <w:rsid w:val="00D67143"/>
    <w:rsid w:val="00D976AC"/>
    <w:rsid w:val="00DA2D67"/>
    <w:rsid w:val="00DC1083"/>
    <w:rsid w:val="00DC5F08"/>
    <w:rsid w:val="00DD0F59"/>
    <w:rsid w:val="00DF04CA"/>
    <w:rsid w:val="00E215F9"/>
    <w:rsid w:val="00E21E3E"/>
    <w:rsid w:val="00E24865"/>
    <w:rsid w:val="00E5255E"/>
    <w:rsid w:val="00E535D2"/>
    <w:rsid w:val="00E54C91"/>
    <w:rsid w:val="00E83868"/>
    <w:rsid w:val="00E84907"/>
    <w:rsid w:val="00E96FD3"/>
    <w:rsid w:val="00EA4C64"/>
    <w:rsid w:val="00EB0C29"/>
    <w:rsid w:val="00EB2C62"/>
    <w:rsid w:val="00EC1721"/>
    <w:rsid w:val="00EC7EA6"/>
    <w:rsid w:val="00ED0C04"/>
    <w:rsid w:val="00ED22A2"/>
    <w:rsid w:val="00ED68A4"/>
    <w:rsid w:val="00ED70E8"/>
    <w:rsid w:val="00EE7DA6"/>
    <w:rsid w:val="00EF1097"/>
    <w:rsid w:val="00EF22DA"/>
    <w:rsid w:val="00F01815"/>
    <w:rsid w:val="00F03A42"/>
    <w:rsid w:val="00F129FD"/>
    <w:rsid w:val="00F12D4E"/>
    <w:rsid w:val="00F3695D"/>
    <w:rsid w:val="00F4576B"/>
    <w:rsid w:val="00F46485"/>
    <w:rsid w:val="00F51224"/>
    <w:rsid w:val="00F60A69"/>
    <w:rsid w:val="00F82E30"/>
    <w:rsid w:val="00F97C40"/>
    <w:rsid w:val="00FB74BE"/>
    <w:rsid w:val="00FC294E"/>
    <w:rsid w:val="00FC319A"/>
    <w:rsid w:val="00FE53D5"/>
    <w:rsid w:val="00FF01FF"/>
    <w:rsid w:val="00FF2175"/>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8305"/>
    <o:shapelayout v:ext="edit">
      <o:idmap v:ext="edit" data="1"/>
      <o:rules v:ext="edit">
        <o:r id="V:Rule2" type="connector" idref="#_x0000_s103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List" w:uiPriority="99"/>
    <w:lsdException w:name="List Bullet" w:uiPriority="99"/>
    <w:lsdException w:name="List 2" w:uiPriority="99"/>
    <w:lsdException w:name="Title" w:qFormat="1"/>
    <w:lsdException w:name="Body Text" w:uiPriority="99"/>
    <w:lsdException w:name="Body Text Indent" w:uiPriority="99"/>
    <w:lsdException w:name="List Continue" w:uiPriority="99"/>
    <w:lsdException w:name="Subtitle" w:qFormat="1"/>
    <w:lsdException w:name="Hyperlink" w:uiPriority="99"/>
    <w:lsdException w:name="Strong" w:qFormat="1"/>
    <w:lsdException w:name="Emphasis" w:qFormat="1"/>
    <w:lsdException w:name="HTML Preformatted"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60A69"/>
    <w:rPr>
      <w:rFonts w:ascii="Arial" w:hAnsi="Arial"/>
      <w:sz w:val="24"/>
      <w:szCs w:val="24"/>
    </w:rPr>
  </w:style>
  <w:style w:type="paragraph" w:styleId="1">
    <w:name w:val="heading 1"/>
    <w:basedOn w:val="a"/>
    <w:link w:val="1Char"/>
    <w:qFormat/>
    <w:rsid w:val="00BD465D"/>
    <w:pPr>
      <w:widowControl w:val="0"/>
      <w:autoSpaceDE w:val="0"/>
      <w:autoSpaceDN w:val="0"/>
      <w:ind w:left="240"/>
      <w:outlineLvl w:val="0"/>
    </w:pPr>
    <w:rPr>
      <w:rFonts w:cs="Arial"/>
      <w:b/>
      <w:bCs/>
      <w:sz w:val="22"/>
      <w:szCs w:val="22"/>
    </w:rPr>
  </w:style>
  <w:style w:type="paragraph" w:styleId="2">
    <w:name w:val="heading 2"/>
    <w:basedOn w:val="a"/>
    <w:next w:val="a"/>
    <w:link w:val="2Char"/>
    <w:qFormat/>
    <w:rsid w:val="00F60A69"/>
    <w:pPr>
      <w:keepNext/>
      <w:jc w:val="both"/>
      <w:outlineLvl w:val="1"/>
    </w:pPr>
    <w:rPr>
      <w:rFonts w:cs="Arial"/>
      <w:b/>
    </w:rPr>
  </w:style>
  <w:style w:type="paragraph" w:styleId="3">
    <w:name w:val="heading 3"/>
    <w:basedOn w:val="a"/>
    <w:next w:val="a"/>
    <w:link w:val="3Char"/>
    <w:qFormat/>
    <w:rsid w:val="00BD465D"/>
    <w:pPr>
      <w:keepNext/>
      <w:spacing w:before="240" w:after="60"/>
      <w:outlineLvl w:val="2"/>
    </w:pPr>
    <w:rPr>
      <w:rFonts w:ascii="Cambria" w:hAnsi="Cambria"/>
      <w:b/>
      <w:sz w:val="26"/>
      <w:szCs w:val="20"/>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rsid w:val="00BD465D"/>
    <w:rPr>
      <w:rFonts w:ascii="Arial" w:hAnsi="Arial" w:cs="Arial"/>
      <w:b/>
      <w:bCs/>
      <w:sz w:val="22"/>
      <w:szCs w:val="22"/>
    </w:rPr>
  </w:style>
  <w:style w:type="character" w:customStyle="1" w:styleId="2Char">
    <w:name w:val="Επικεφαλίδα 2 Char"/>
    <w:basedOn w:val="a0"/>
    <w:link w:val="2"/>
    <w:rsid w:val="00BD465D"/>
    <w:rPr>
      <w:rFonts w:ascii="Arial" w:hAnsi="Arial" w:cs="Arial"/>
      <w:b/>
      <w:sz w:val="24"/>
      <w:szCs w:val="24"/>
    </w:rPr>
  </w:style>
  <w:style w:type="character" w:customStyle="1" w:styleId="3Char">
    <w:name w:val="Επικεφαλίδα 3 Char"/>
    <w:basedOn w:val="a0"/>
    <w:link w:val="3"/>
    <w:rsid w:val="00BD465D"/>
    <w:rPr>
      <w:rFonts w:ascii="Cambria" w:hAnsi="Cambria"/>
      <w:b/>
      <w:sz w:val="26"/>
      <w:lang w:eastAsia="en-US"/>
    </w:rPr>
  </w:style>
  <w:style w:type="paragraph" w:styleId="a3">
    <w:name w:val="header"/>
    <w:basedOn w:val="a"/>
    <w:link w:val="Char"/>
    <w:uiPriority w:val="99"/>
    <w:rsid w:val="00F60A69"/>
    <w:pPr>
      <w:tabs>
        <w:tab w:val="center" w:pos="4153"/>
        <w:tab w:val="right" w:pos="8306"/>
      </w:tabs>
    </w:pPr>
  </w:style>
  <w:style w:type="character" w:customStyle="1" w:styleId="Char">
    <w:name w:val="Κεφαλίδα Char"/>
    <w:basedOn w:val="a0"/>
    <w:link w:val="a3"/>
    <w:uiPriority w:val="99"/>
    <w:rsid w:val="00AD3280"/>
    <w:rPr>
      <w:rFonts w:ascii="Arial" w:hAnsi="Arial"/>
      <w:sz w:val="24"/>
      <w:szCs w:val="24"/>
    </w:rPr>
  </w:style>
  <w:style w:type="paragraph" w:styleId="a4">
    <w:name w:val="Balloon Text"/>
    <w:basedOn w:val="a"/>
    <w:link w:val="Char0"/>
    <w:uiPriority w:val="99"/>
    <w:semiHidden/>
    <w:rsid w:val="00BC3384"/>
    <w:rPr>
      <w:rFonts w:ascii="Tahoma" w:hAnsi="Tahoma" w:cs="Tahoma"/>
      <w:sz w:val="16"/>
      <w:szCs w:val="16"/>
    </w:rPr>
  </w:style>
  <w:style w:type="character" w:customStyle="1" w:styleId="Char0">
    <w:name w:val="Κείμενο πλαισίου Char"/>
    <w:basedOn w:val="a0"/>
    <w:link w:val="a4"/>
    <w:uiPriority w:val="99"/>
    <w:semiHidden/>
    <w:rsid w:val="00BD465D"/>
    <w:rPr>
      <w:rFonts w:ascii="Tahoma" w:hAnsi="Tahoma" w:cs="Tahoma"/>
      <w:sz w:val="16"/>
      <w:szCs w:val="16"/>
    </w:rPr>
  </w:style>
  <w:style w:type="paragraph" w:styleId="a5">
    <w:name w:val="footer"/>
    <w:basedOn w:val="a"/>
    <w:link w:val="Char1"/>
    <w:uiPriority w:val="99"/>
    <w:rsid w:val="002B4604"/>
    <w:pPr>
      <w:tabs>
        <w:tab w:val="center" w:pos="4153"/>
        <w:tab w:val="right" w:pos="8306"/>
      </w:tabs>
    </w:pPr>
  </w:style>
  <w:style w:type="character" w:customStyle="1" w:styleId="Char1">
    <w:name w:val="Υποσέλιδο Char"/>
    <w:basedOn w:val="a0"/>
    <w:link w:val="a5"/>
    <w:uiPriority w:val="99"/>
    <w:rsid w:val="00BD465D"/>
    <w:rPr>
      <w:rFonts w:ascii="Arial" w:hAnsi="Arial"/>
      <w:sz w:val="24"/>
      <w:szCs w:val="24"/>
    </w:rPr>
  </w:style>
  <w:style w:type="table" w:styleId="a6">
    <w:name w:val="Table Grid"/>
    <w:basedOn w:val="a1"/>
    <w:rsid w:val="00FC319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page number"/>
    <w:basedOn w:val="a0"/>
    <w:rsid w:val="00C70A69"/>
  </w:style>
  <w:style w:type="paragraph" w:styleId="Web">
    <w:name w:val="Normal (Web)"/>
    <w:basedOn w:val="a"/>
    <w:rsid w:val="009A73A4"/>
    <w:pPr>
      <w:spacing w:before="100" w:beforeAutospacing="1" w:after="100" w:afterAutospacing="1"/>
    </w:pPr>
    <w:rPr>
      <w:rFonts w:ascii="Times New Roman" w:hAnsi="Times New Roman"/>
    </w:rPr>
  </w:style>
  <w:style w:type="paragraph" w:styleId="a8">
    <w:name w:val="footnote text"/>
    <w:basedOn w:val="a"/>
    <w:semiHidden/>
    <w:rsid w:val="003531C7"/>
    <w:rPr>
      <w:sz w:val="20"/>
      <w:szCs w:val="20"/>
    </w:rPr>
  </w:style>
  <w:style w:type="character" w:styleId="a9">
    <w:name w:val="footnote reference"/>
    <w:basedOn w:val="a0"/>
    <w:semiHidden/>
    <w:rsid w:val="003531C7"/>
    <w:rPr>
      <w:vertAlign w:val="superscript"/>
    </w:rPr>
  </w:style>
  <w:style w:type="character" w:styleId="-">
    <w:name w:val="Hyperlink"/>
    <w:basedOn w:val="a0"/>
    <w:uiPriority w:val="99"/>
    <w:rsid w:val="00D56325"/>
    <w:rPr>
      <w:color w:val="0000FF"/>
      <w:u w:val="single"/>
    </w:rPr>
  </w:style>
  <w:style w:type="paragraph" w:styleId="aa">
    <w:name w:val="List Paragraph"/>
    <w:basedOn w:val="a"/>
    <w:uiPriority w:val="34"/>
    <w:qFormat/>
    <w:rsid w:val="004144BB"/>
    <w:pPr>
      <w:ind w:left="720"/>
      <w:contextualSpacing/>
    </w:pPr>
  </w:style>
  <w:style w:type="paragraph" w:customStyle="1" w:styleId="Default">
    <w:name w:val="Default"/>
    <w:uiPriority w:val="99"/>
    <w:rsid w:val="00BD465D"/>
    <w:pPr>
      <w:autoSpaceDE w:val="0"/>
      <w:autoSpaceDN w:val="0"/>
      <w:adjustRightInd w:val="0"/>
    </w:pPr>
    <w:rPr>
      <w:rFonts w:ascii="Segoe UI" w:eastAsiaTheme="minorHAnsi" w:hAnsi="Segoe UI" w:cs="Segoe UI"/>
      <w:color w:val="000000"/>
      <w:sz w:val="24"/>
      <w:szCs w:val="24"/>
      <w:lang w:eastAsia="en-US"/>
    </w:rPr>
  </w:style>
  <w:style w:type="character" w:customStyle="1" w:styleId="FontStyle24">
    <w:name w:val="Font Style24"/>
    <w:basedOn w:val="a0"/>
    <w:uiPriority w:val="99"/>
    <w:rsid w:val="00BD465D"/>
    <w:rPr>
      <w:rFonts w:ascii="Calibri" w:hAnsi="Calibri" w:cs="Calibri"/>
      <w:color w:val="000000"/>
      <w:sz w:val="20"/>
      <w:szCs w:val="20"/>
    </w:rPr>
  </w:style>
  <w:style w:type="paragraph" w:customStyle="1" w:styleId="Style7">
    <w:name w:val="Style7"/>
    <w:basedOn w:val="a"/>
    <w:uiPriority w:val="99"/>
    <w:rsid w:val="00BD465D"/>
    <w:pPr>
      <w:widowControl w:val="0"/>
      <w:autoSpaceDE w:val="0"/>
      <w:autoSpaceDN w:val="0"/>
      <w:adjustRightInd w:val="0"/>
      <w:spacing w:line="254" w:lineRule="exact"/>
    </w:pPr>
    <w:rPr>
      <w:rFonts w:ascii="Arial Unicode MS" w:eastAsia="Arial Unicode MS" w:hAnsiTheme="minorHAnsi" w:cs="Arial Unicode MS"/>
    </w:rPr>
  </w:style>
  <w:style w:type="paragraph" w:customStyle="1" w:styleId="Style13">
    <w:name w:val="Style13"/>
    <w:basedOn w:val="a"/>
    <w:uiPriority w:val="99"/>
    <w:rsid w:val="00BD465D"/>
    <w:pPr>
      <w:widowControl w:val="0"/>
      <w:autoSpaceDE w:val="0"/>
      <w:autoSpaceDN w:val="0"/>
      <w:adjustRightInd w:val="0"/>
      <w:spacing w:line="259" w:lineRule="exact"/>
    </w:pPr>
    <w:rPr>
      <w:rFonts w:ascii="Arial Unicode MS" w:eastAsia="Arial Unicode MS" w:hAnsiTheme="minorHAnsi" w:cs="Arial Unicode MS"/>
    </w:rPr>
  </w:style>
  <w:style w:type="character" w:customStyle="1" w:styleId="FontStyle23">
    <w:name w:val="Font Style23"/>
    <w:basedOn w:val="a0"/>
    <w:uiPriority w:val="99"/>
    <w:rsid w:val="00BD465D"/>
    <w:rPr>
      <w:rFonts w:ascii="Calibri" w:hAnsi="Calibri" w:cs="Calibri"/>
      <w:b/>
      <w:bCs/>
      <w:color w:val="000000"/>
      <w:sz w:val="20"/>
      <w:szCs w:val="20"/>
    </w:rPr>
  </w:style>
  <w:style w:type="paragraph" w:customStyle="1" w:styleId="Style8">
    <w:name w:val="Style8"/>
    <w:basedOn w:val="a"/>
    <w:uiPriority w:val="99"/>
    <w:rsid w:val="00BD465D"/>
    <w:pPr>
      <w:widowControl w:val="0"/>
      <w:autoSpaceDE w:val="0"/>
      <w:autoSpaceDN w:val="0"/>
      <w:adjustRightInd w:val="0"/>
      <w:spacing w:line="259" w:lineRule="exact"/>
      <w:jc w:val="center"/>
    </w:pPr>
    <w:rPr>
      <w:rFonts w:ascii="Arial Unicode MS" w:eastAsia="Arial Unicode MS" w:hAnsiTheme="minorHAnsi" w:cs="Arial Unicode MS"/>
    </w:rPr>
  </w:style>
  <w:style w:type="paragraph" w:customStyle="1" w:styleId="Style14">
    <w:name w:val="Style14"/>
    <w:basedOn w:val="a"/>
    <w:uiPriority w:val="99"/>
    <w:rsid w:val="00BD465D"/>
    <w:pPr>
      <w:widowControl w:val="0"/>
      <w:autoSpaceDE w:val="0"/>
      <w:autoSpaceDN w:val="0"/>
      <w:adjustRightInd w:val="0"/>
      <w:spacing w:line="258" w:lineRule="exact"/>
      <w:jc w:val="both"/>
    </w:pPr>
    <w:rPr>
      <w:rFonts w:ascii="Arial Unicode MS" w:eastAsia="Arial Unicode MS" w:hAnsiTheme="minorHAnsi" w:cs="Arial Unicode MS"/>
    </w:rPr>
  </w:style>
  <w:style w:type="character" w:customStyle="1" w:styleId="FontStyle25">
    <w:name w:val="Font Style25"/>
    <w:basedOn w:val="a0"/>
    <w:uiPriority w:val="99"/>
    <w:rsid w:val="00BD465D"/>
    <w:rPr>
      <w:rFonts w:ascii="Calibri" w:hAnsi="Calibri" w:cs="Calibri"/>
      <w:i/>
      <w:iCs/>
      <w:color w:val="000000"/>
      <w:sz w:val="20"/>
      <w:szCs w:val="20"/>
    </w:rPr>
  </w:style>
  <w:style w:type="paragraph" w:customStyle="1" w:styleId="Style19">
    <w:name w:val="Style19"/>
    <w:basedOn w:val="a"/>
    <w:uiPriority w:val="99"/>
    <w:rsid w:val="00BD465D"/>
    <w:pPr>
      <w:widowControl w:val="0"/>
      <w:autoSpaceDE w:val="0"/>
      <w:autoSpaceDN w:val="0"/>
      <w:adjustRightInd w:val="0"/>
      <w:spacing w:line="778" w:lineRule="exact"/>
    </w:pPr>
    <w:rPr>
      <w:rFonts w:ascii="Arial Unicode MS" w:eastAsia="Arial Unicode MS" w:hAnsiTheme="minorHAnsi" w:cs="Arial Unicode MS"/>
    </w:rPr>
  </w:style>
  <w:style w:type="paragraph" w:customStyle="1" w:styleId="Style20">
    <w:name w:val="Style20"/>
    <w:basedOn w:val="a"/>
    <w:uiPriority w:val="99"/>
    <w:rsid w:val="00BD465D"/>
    <w:pPr>
      <w:widowControl w:val="0"/>
      <w:autoSpaceDE w:val="0"/>
      <w:autoSpaceDN w:val="0"/>
      <w:adjustRightInd w:val="0"/>
      <w:spacing w:line="259" w:lineRule="exact"/>
      <w:jc w:val="both"/>
    </w:pPr>
    <w:rPr>
      <w:rFonts w:ascii="Arial Unicode MS" w:eastAsia="Arial Unicode MS" w:hAnsiTheme="minorHAnsi" w:cs="Arial Unicode MS"/>
    </w:rPr>
  </w:style>
  <w:style w:type="character" w:customStyle="1" w:styleId="FontStyle33">
    <w:name w:val="Font Style33"/>
    <w:basedOn w:val="a0"/>
    <w:uiPriority w:val="99"/>
    <w:rsid w:val="00BD465D"/>
    <w:rPr>
      <w:rFonts w:ascii="Calibri" w:hAnsi="Calibri" w:cs="Calibri"/>
      <w:color w:val="000000"/>
      <w:sz w:val="20"/>
      <w:szCs w:val="20"/>
    </w:rPr>
  </w:style>
  <w:style w:type="paragraph" w:customStyle="1" w:styleId="Style18">
    <w:name w:val="Style18"/>
    <w:basedOn w:val="a"/>
    <w:uiPriority w:val="99"/>
    <w:rsid w:val="00BD465D"/>
    <w:pPr>
      <w:widowControl w:val="0"/>
      <w:autoSpaceDE w:val="0"/>
      <w:autoSpaceDN w:val="0"/>
      <w:adjustRightInd w:val="0"/>
      <w:spacing w:line="264" w:lineRule="exact"/>
      <w:jc w:val="both"/>
    </w:pPr>
    <w:rPr>
      <w:rFonts w:ascii="Arial Unicode MS" w:eastAsia="Arial Unicode MS" w:hAnsiTheme="minorHAnsi" w:cs="Arial Unicode MS"/>
    </w:rPr>
  </w:style>
  <w:style w:type="paragraph" w:customStyle="1" w:styleId="Style4">
    <w:name w:val="Style4"/>
    <w:basedOn w:val="a"/>
    <w:uiPriority w:val="99"/>
    <w:rsid w:val="00BD465D"/>
    <w:pPr>
      <w:widowControl w:val="0"/>
      <w:autoSpaceDE w:val="0"/>
      <w:autoSpaceDN w:val="0"/>
      <w:adjustRightInd w:val="0"/>
      <w:spacing w:line="254" w:lineRule="exact"/>
      <w:jc w:val="both"/>
    </w:pPr>
    <w:rPr>
      <w:rFonts w:ascii="Arial Unicode MS" w:eastAsia="Arial Unicode MS" w:hAnsiTheme="minorHAnsi" w:cs="Arial Unicode MS"/>
    </w:rPr>
  </w:style>
  <w:style w:type="paragraph" w:customStyle="1" w:styleId="Style11">
    <w:name w:val="Style11"/>
    <w:basedOn w:val="a"/>
    <w:uiPriority w:val="99"/>
    <w:rsid w:val="00BD465D"/>
    <w:pPr>
      <w:widowControl w:val="0"/>
      <w:autoSpaceDE w:val="0"/>
      <w:autoSpaceDN w:val="0"/>
      <w:adjustRightInd w:val="0"/>
      <w:jc w:val="both"/>
    </w:pPr>
    <w:rPr>
      <w:rFonts w:ascii="Arial Unicode MS" w:eastAsia="Arial Unicode MS" w:hAnsiTheme="minorHAnsi" w:cs="Arial Unicode MS"/>
    </w:rPr>
  </w:style>
  <w:style w:type="paragraph" w:customStyle="1" w:styleId="Style16">
    <w:name w:val="Style16"/>
    <w:basedOn w:val="a"/>
    <w:uiPriority w:val="99"/>
    <w:rsid w:val="00BD465D"/>
    <w:pPr>
      <w:widowControl w:val="0"/>
      <w:autoSpaceDE w:val="0"/>
      <w:autoSpaceDN w:val="0"/>
      <w:adjustRightInd w:val="0"/>
      <w:spacing w:line="259" w:lineRule="exact"/>
      <w:jc w:val="both"/>
    </w:pPr>
    <w:rPr>
      <w:rFonts w:ascii="Arial Unicode MS" w:eastAsia="Arial Unicode MS" w:hAnsiTheme="minorHAnsi" w:cs="Arial Unicode MS"/>
    </w:rPr>
  </w:style>
  <w:style w:type="character" w:customStyle="1" w:styleId="FontStyle26">
    <w:name w:val="Font Style26"/>
    <w:basedOn w:val="a0"/>
    <w:uiPriority w:val="99"/>
    <w:rsid w:val="00BD465D"/>
    <w:rPr>
      <w:rFonts w:ascii="Arial Unicode MS" w:eastAsia="Arial Unicode MS" w:cs="Arial Unicode MS"/>
      <w:b/>
      <w:bCs/>
      <w:color w:val="000000"/>
      <w:sz w:val="18"/>
      <w:szCs w:val="18"/>
    </w:rPr>
  </w:style>
  <w:style w:type="character" w:customStyle="1" w:styleId="FontStyle27">
    <w:name w:val="Font Style27"/>
    <w:basedOn w:val="a0"/>
    <w:uiPriority w:val="99"/>
    <w:rsid w:val="00BD465D"/>
    <w:rPr>
      <w:rFonts w:ascii="Calibri" w:hAnsi="Calibri" w:cs="Calibri"/>
      <w:b/>
      <w:bCs/>
      <w:smallCaps/>
      <w:color w:val="000000"/>
      <w:sz w:val="20"/>
      <w:szCs w:val="20"/>
    </w:rPr>
  </w:style>
  <w:style w:type="character" w:customStyle="1" w:styleId="FontStyle28">
    <w:name w:val="Font Style28"/>
    <w:basedOn w:val="a0"/>
    <w:uiPriority w:val="99"/>
    <w:rsid w:val="00BD465D"/>
    <w:rPr>
      <w:rFonts w:ascii="Calibri" w:hAnsi="Calibri" w:cs="Calibri"/>
      <w:i/>
      <w:iCs/>
      <w:color w:val="000000"/>
      <w:sz w:val="20"/>
      <w:szCs w:val="20"/>
    </w:rPr>
  </w:style>
  <w:style w:type="paragraph" w:styleId="-HTML">
    <w:name w:val="HTML Preformatted"/>
    <w:basedOn w:val="a"/>
    <w:link w:val="-HTMLChar"/>
    <w:unhideWhenUsed/>
    <w:qFormat/>
    <w:rsid w:val="00BD46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har">
    <w:name w:val="Προ-διαμορφωμένο HTML Char"/>
    <w:basedOn w:val="a0"/>
    <w:link w:val="-HTML"/>
    <w:rsid w:val="00BD465D"/>
    <w:rPr>
      <w:rFonts w:ascii="Courier New" w:hAnsi="Courier New" w:cs="Courier New"/>
    </w:rPr>
  </w:style>
  <w:style w:type="paragraph" w:styleId="ab">
    <w:name w:val="No Spacing"/>
    <w:uiPriority w:val="1"/>
    <w:qFormat/>
    <w:rsid w:val="00BD465D"/>
    <w:pPr>
      <w:widowControl w:val="0"/>
      <w:autoSpaceDE w:val="0"/>
      <w:autoSpaceDN w:val="0"/>
      <w:adjustRightInd w:val="0"/>
    </w:pPr>
    <w:rPr>
      <w:rFonts w:ascii="Arial Unicode MS" w:eastAsia="Arial Unicode MS" w:hAnsiTheme="minorHAnsi" w:cs="Arial Unicode MS"/>
      <w:sz w:val="24"/>
      <w:szCs w:val="24"/>
    </w:rPr>
  </w:style>
  <w:style w:type="paragraph" w:customStyle="1" w:styleId="Style3">
    <w:name w:val="Style3"/>
    <w:basedOn w:val="a"/>
    <w:uiPriority w:val="99"/>
    <w:rsid w:val="00BD465D"/>
    <w:pPr>
      <w:widowControl w:val="0"/>
      <w:autoSpaceDE w:val="0"/>
      <w:autoSpaceDN w:val="0"/>
      <w:adjustRightInd w:val="0"/>
      <w:spacing w:line="412" w:lineRule="exact"/>
      <w:ind w:hanging="295"/>
      <w:jc w:val="both"/>
    </w:pPr>
    <w:rPr>
      <w:rFonts w:ascii="Times New Roman" w:eastAsiaTheme="minorEastAsia" w:hAnsi="Times New Roman"/>
    </w:rPr>
  </w:style>
  <w:style w:type="paragraph" w:customStyle="1" w:styleId="Style6">
    <w:name w:val="Style6"/>
    <w:basedOn w:val="a"/>
    <w:uiPriority w:val="99"/>
    <w:rsid w:val="00BD465D"/>
    <w:pPr>
      <w:widowControl w:val="0"/>
      <w:autoSpaceDE w:val="0"/>
      <w:autoSpaceDN w:val="0"/>
      <w:adjustRightInd w:val="0"/>
      <w:spacing w:line="410" w:lineRule="exact"/>
      <w:ind w:hanging="295"/>
    </w:pPr>
    <w:rPr>
      <w:rFonts w:ascii="Times New Roman" w:eastAsiaTheme="minorEastAsia" w:hAnsi="Times New Roman"/>
    </w:rPr>
  </w:style>
  <w:style w:type="character" w:customStyle="1" w:styleId="FontStyle35">
    <w:name w:val="Font Style35"/>
    <w:basedOn w:val="a0"/>
    <w:uiPriority w:val="99"/>
    <w:rsid w:val="00BD465D"/>
    <w:rPr>
      <w:rFonts w:ascii="Times New Roman" w:hAnsi="Times New Roman" w:cs="Times New Roman"/>
      <w:b/>
      <w:bCs/>
      <w:color w:val="000000"/>
      <w:sz w:val="20"/>
      <w:szCs w:val="20"/>
    </w:rPr>
  </w:style>
  <w:style w:type="character" w:customStyle="1" w:styleId="FontStyle36">
    <w:name w:val="Font Style36"/>
    <w:basedOn w:val="a0"/>
    <w:uiPriority w:val="99"/>
    <w:rsid w:val="00BD465D"/>
    <w:rPr>
      <w:rFonts w:ascii="Times New Roman" w:hAnsi="Times New Roman" w:cs="Times New Roman"/>
      <w:color w:val="000000"/>
      <w:sz w:val="20"/>
      <w:szCs w:val="20"/>
    </w:rPr>
  </w:style>
  <w:style w:type="paragraph" w:customStyle="1" w:styleId="Style2">
    <w:name w:val="Style2"/>
    <w:basedOn w:val="a"/>
    <w:uiPriority w:val="99"/>
    <w:rsid w:val="00BD465D"/>
    <w:pPr>
      <w:widowControl w:val="0"/>
      <w:autoSpaceDE w:val="0"/>
      <w:autoSpaceDN w:val="0"/>
      <w:adjustRightInd w:val="0"/>
    </w:pPr>
    <w:rPr>
      <w:rFonts w:ascii="Times New Roman" w:eastAsiaTheme="minorEastAsia" w:hAnsi="Times New Roman"/>
    </w:rPr>
  </w:style>
  <w:style w:type="character" w:customStyle="1" w:styleId="FontStyle48">
    <w:name w:val="Font Style48"/>
    <w:basedOn w:val="a0"/>
    <w:uiPriority w:val="99"/>
    <w:rsid w:val="00BD465D"/>
    <w:rPr>
      <w:rFonts w:ascii="Times New Roman" w:hAnsi="Times New Roman" w:cs="Times New Roman"/>
      <w:color w:val="000000"/>
      <w:spacing w:val="20"/>
      <w:sz w:val="20"/>
      <w:szCs w:val="20"/>
    </w:rPr>
  </w:style>
  <w:style w:type="paragraph" w:customStyle="1" w:styleId="Style22">
    <w:name w:val="Style22"/>
    <w:basedOn w:val="a"/>
    <w:uiPriority w:val="99"/>
    <w:rsid w:val="00BD465D"/>
    <w:pPr>
      <w:widowControl w:val="0"/>
      <w:autoSpaceDE w:val="0"/>
      <w:autoSpaceDN w:val="0"/>
      <w:adjustRightInd w:val="0"/>
    </w:pPr>
    <w:rPr>
      <w:rFonts w:ascii="Times New Roman" w:eastAsiaTheme="minorEastAsia" w:hAnsi="Times New Roman"/>
    </w:rPr>
  </w:style>
  <w:style w:type="paragraph" w:customStyle="1" w:styleId="Style32">
    <w:name w:val="Style32"/>
    <w:basedOn w:val="a"/>
    <w:uiPriority w:val="99"/>
    <w:rsid w:val="00BD465D"/>
    <w:pPr>
      <w:widowControl w:val="0"/>
      <w:autoSpaceDE w:val="0"/>
      <w:autoSpaceDN w:val="0"/>
      <w:adjustRightInd w:val="0"/>
      <w:jc w:val="both"/>
    </w:pPr>
    <w:rPr>
      <w:rFonts w:ascii="Times New Roman" w:eastAsiaTheme="minorEastAsia" w:hAnsi="Times New Roman"/>
    </w:rPr>
  </w:style>
  <w:style w:type="character" w:customStyle="1" w:styleId="FontStyle41">
    <w:name w:val="Font Style41"/>
    <w:basedOn w:val="a0"/>
    <w:uiPriority w:val="99"/>
    <w:rsid w:val="00BD465D"/>
    <w:rPr>
      <w:rFonts w:ascii="Arial" w:hAnsi="Arial" w:cs="Arial"/>
      <w:color w:val="000000"/>
      <w:sz w:val="20"/>
      <w:szCs w:val="20"/>
    </w:rPr>
  </w:style>
  <w:style w:type="paragraph" w:customStyle="1" w:styleId="Style5">
    <w:name w:val="Style5"/>
    <w:basedOn w:val="a"/>
    <w:uiPriority w:val="99"/>
    <w:rsid w:val="00BD465D"/>
    <w:pPr>
      <w:widowControl w:val="0"/>
      <w:autoSpaceDE w:val="0"/>
      <w:autoSpaceDN w:val="0"/>
      <w:adjustRightInd w:val="0"/>
      <w:spacing w:line="275" w:lineRule="exact"/>
      <w:jc w:val="both"/>
    </w:pPr>
    <w:rPr>
      <w:rFonts w:ascii="Times New Roman" w:eastAsiaTheme="minorEastAsia" w:hAnsi="Times New Roman"/>
    </w:rPr>
  </w:style>
  <w:style w:type="paragraph" w:customStyle="1" w:styleId="Style9">
    <w:name w:val="Style9"/>
    <w:basedOn w:val="a"/>
    <w:uiPriority w:val="99"/>
    <w:rsid w:val="00BD465D"/>
    <w:pPr>
      <w:widowControl w:val="0"/>
      <w:autoSpaceDE w:val="0"/>
      <w:autoSpaceDN w:val="0"/>
      <w:adjustRightInd w:val="0"/>
    </w:pPr>
    <w:rPr>
      <w:rFonts w:ascii="Times New Roman" w:eastAsiaTheme="minorEastAsia" w:hAnsi="Times New Roman"/>
    </w:rPr>
  </w:style>
  <w:style w:type="character" w:customStyle="1" w:styleId="2Char0">
    <w:name w:val="Σώμα κείμενου 2 Char"/>
    <w:link w:val="20"/>
    <w:locked/>
    <w:rsid w:val="00BD465D"/>
    <w:rPr>
      <w:rFonts w:ascii="Bookman Old Style" w:eastAsia="SimSun" w:hAnsi="Bookman Old Style" w:cs="Bookman Old Style"/>
    </w:rPr>
  </w:style>
  <w:style w:type="paragraph" w:styleId="20">
    <w:name w:val="Body Text 2"/>
    <w:basedOn w:val="a"/>
    <w:link w:val="2Char0"/>
    <w:rsid w:val="00BD465D"/>
    <w:pPr>
      <w:overflowPunct w:val="0"/>
      <w:autoSpaceDE w:val="0"/>
      <w:autoSpaceDN w:val="0"/>
      <w:adjustRightInd w:val="0"/>
      <w:jc w:val="both"/>
    </w:pPr>
    <w:rPr>
      <w:rFonts w:ascii="Bookman Old Style" w:eastAsia="SimSun" w:hAnsi="Bookman Old Style" w:cs="Bookman Old Style"/>
      <w:sz w:val="20"/>
      <w:szCs w:val="20"/>
    </w:rPr>
  </w:style>
  <w:style w:type="character" w:customStyle="1" w:styleId="2Char1">
    <w:name w:val="Σώμα κείμενου 2 Char1"/>
    <w:basedOn w:val="a0"/>
    <w:link w:val="20"/>
    <w:uiPriority w:val="99"/>
    <w:rsid w:val="00BD465D"/>
    <w:rPr>
      <w:rFonts w:ascii="Arial" w:hAnsi="Arial"/>
      <w:sz w:val="24"/>
      <w:szCs w:val="24"/>
    </w:rPr>
  </w:style>
  <w:style w:type="paragraph" w:styleId="ac">
    <w:name w:val="Body Text"/>
    <w:basedOn w:val="a"/>
    <w:link w:val="Char2"/>
    <w:uiPriority w:val="99"/>
    <w:rsid w:val="00BD465D"/>
    <w:pPr>
      <w:widowControl w:val="0"/>
      <w:autoSpaceDE w:val="0"/>
      <w:autoSpaceDN w:val="0"/>
    </w:pPr>
    <w:rPr>
      <w:rFonts w:cs="Arial"/>
      <w:sz w:val="20"/>
      <w:szCs w:val="20"/>
    </w:rPr>
  </w:style>
  <w:style w:type="character" w:customStyle="1" w:styleId="Char2">
    <w:name w:val="Σώμα κειμένου Char"/>
    <w:basedOn w:val="a0"/>
    <w:link w:val="ac"/>
    <w:uiPriority w:val="99"/>
    <w:rsid w:val="00BD465D"/>
    <w:rPr>
      <w:rFonts w:ascii="Arial" w:hAnsi="Arial" w:cs="Arial"/>
    </w:rPr>
  </w:style>
  <w:style w:type="paragraph" w:customStyle="1" w:styleId="10">
    <w:name w:val="Παράγραφος λίστας1"/>
    <w:basedOn w:val="a"/>
    <w:rsid w:val="00BD465D"/>
    <w:pPr>
      <w:widowControl w:val="0"/>
      <w:autoSpaceDE w:val="0"/>
      <w:autoSpaceDN w:val="0"/>
      <w:ind w:left="960" w:hanging="361"/>
    </w:pPr>
    <w:rPr>
      <w:rFonts w:cs="Arial"/>
      <w:sz w:val="22"/>
      <w:szCs w:val="22"/>
    </w:rPr>
  </w:style>
  <w:style w:type="paragraph" w:customStyle="1" w:styleId="TableParagraph">
    <w:name w:val="Table Paragraph"/>
    <w:basedOn w:val="a"/>
    <w:rsid w:val="00BD465D"/>
    <w:pPr>
      <w:widowControl w:val="0"/>
      <w:autoSpaceDE w:val="0"/>
      <w:autoSpaceDN w:val="0"/>
      <w:spacing w:line="210" w:lineRule="exact"/>
    </w:pPr>
    <w:rPr>
      <w:rFonts w:cs="Arial"/>
      <w:sz w:val="22"/>
      <w:szCs w:val="22"/>
    </w:rPr>
  </w:style>
  <w:style w:type="paragraph" w:customStyle="1" w:styleId="yiv2556097081msonormal">
    <w:name w:val="yiv2556097081msonormal"/>
    <w:basedOn w:val="a"/>
    <w:rsid w:val="00BD465D"/>
    <w:pPr>
      <w:spacing w:before="100" w:beforeAutospacing="1" w:after="100" w:afterAutospacing="1"/>
    </w:pPr>
    <w:rPr>
      <w:rFonts w:ascii="Times New Roman" w:hAnsi="Times New Roman"/>
    </w:rPr>
  </w:style>
  <w:style w:type="paragraph" w:styleId="ad">
    <w:name w:val="Body Text Indent"/>
    <w:basedOn w:val="a"/>
    <w:link w:val="Char3"/>
    <w:uiPriority w:val="99"/>
    <w:rsid w:val="00BD465D"/>
    <w:pPr>
      <w:spacing w:after="120"/>
      <w:ind w:left="283"/>
    </w:pPr>
    <w:rPr>
      <w:rFonts w:ascii="Times New Roman" w:hAnsi="Times New Roman"/>
      <w:sz w:val="20"/>
      <w:szCs w:val="20"/>
      <w:lang w:eastAsia="en-US"/>
    </w:rPr>
  </w:style>
  <w:style w:type="character" w:customStyle="1" w:styleId="Char3">
    <w:name w:val="Σώμα κείμενου με εσοχή Char"/>
    <w:basedOn w:val="a0"/>
    <w:link w:val="ad"/>
    <w:uiPriority w:val="99"/>
    <w:rsid w:val="00BD465D"/>
    <w:rPr>
      <w:lang w:eastAsia="en-US"/>
    </w:rPr>
  </w:style>
  <w:style w:type="paragraph" w:customStyle="1" w:styleId="21">
    <w:name w:val="Παράγραφος λίστας2"/>
    <w:basedOn w:val="a"/>
    <w:rsid w:val="00BD465D"/>
    <w:pPr>
      <w:widowControl w:val="0"/>
      <w:autoSpaceDE w:val="0"/>
      <w:autoSpaceDN w:val="0"/>
      <w:ind w:left="960" w:hanging="361"/>
    </w:pPr>
    <w:rPr>
      <w:rFonts w:cs="Arial"/>
      <w:sz w:val="22"/>
      <w:szCs w:val="22"/>
    </w:rPr>
  </w:style>
  <w:style w:type="paragraph" w:customStyle="1" w:styleId="30">
    <w:name w:val="Παράγραφος λίστας3"/>
    <w:basedOn w:val="a"/>
    <w:rsid w:val="00BD465D"/>
    <w:pPr>
      <w:widowControl w:val="0"/>
      <w:autoSpaceDE w:val="0"/>
      <w:autoSpaceDN w:val="0"/>
      <w:ind w:left="960" w:hanging="361"/>
    </w:pPr>
    <w:rPr>
      <w:rFonts w:cs="Arial"/>
      <w:sz w:val="22"/>
      <w:szCs w:val="22"/>
    </w:rPr>
  </w:style>
  <w:style w:type="paragraph" w:customStyle="1" w:styleId="4">
    <w:name w:val="Παράγραφος λίστας4"/>
    <w:basedOn w:val="a"/>
    <w:rsid w:val="00BD465D"/>
    <w:pPr>
      <w:widowControl w:val="0"/>
      <w:autoSpaceDE w:val="0"/>
      <w:autoSpaceDN w:val="0"/>
      <w:ind w:left="960" w:hanging="361"/>
    </w:pPr>
    <w:rPr>
      <w:rFonts w:cs="Arial"/>
      <w:sz w:val="22"/>
      <w:szCs w:val="22"/>
    </w:rPr>
  </w:style>
  <w:style w:type="paragraph" w:customStyle="1" w:styleId="5">
    <w:name w:val="Παράγραφος λίστας5"/>
    <w:basedOn w:val="a"/>
    <w:rsid w:val="00BD465D"/>
    <w:pPr>
      <w:widowControl w:val="0"/>
      <w:autoSpaceDE w:val="0"/>
      <w:autoSpaceDN w:val="0"/>
      <w:ind w:left="960" w:hanging="361"/>
    </w:pPr>
    <w:rPr>
      <w:rFonts w:cs="Arial"/>
      <w:sz w:val="22"/>
      <w:szCs w:val="22"/>
    </w:rPr>
  </w:style>
  <w:style w:type="paragraph" w:styleId="ae">
    <w:name w:val="List"/>
    <w:basedOn w:val="a"/>
    <w:uiPriority w:val="99"/>
    <w:unhideWhenUsed/>
    <w:rsid w:val="00BD465D"/>
    <w:pPr>
      <w:ind w:left="283" w:hanging="283"/>
      <w:contextualSpacing/>
    </w:pPr>
    <w:rPr>
      <w:rFonts w:ascii="Bookman Old Style" w:hAnsi="Bookman Old Style"/>
      <w:szCs w:val="20"/>
    </w:rPr>
  </w:style>
  <w:style w:type="paragraph" w:styleId="22">
    <w:name w:val="List 2"/>
    <w:basedOn w:val="a"/>
    <w:uiPriority w:val="99"/>
    <w:unhideWhenUsed/>
    <w:rsid w:val="00BD465D"/>
    <w:pPr>
      <w:ind w:left="566" w:hanging="283"/>
      <w:contextualSpacing/>
    </w:pPr>
    <w:rPr>
      <w:rFonts w:ascii="Bookman Old Style" w:hAnsi="Bookman Old Style"/>
      <w:szCs w:val="20"/>
    </w:rPr>
  </w:style>
  <w:style w:type="paragraph" w:styleId="af">
    <w:name w:val="List Bullet"/>
    <w:basedOn w:val="a"/>
    <w:uiPriority w:val="99"/>
    <w:unhideWhenUsed/>
    <w:rsid w:val="00BD465D"/>
    <w:pPr>
      <w:tabs>
        <w:tab w:val="num" w:pos="360"/>
      </w:tabs>
      <w:ind w:left="360" w:hanging="360"/>
      <w:contextualSpacing/>
    </w:pPr>
    <w:rPr>
      <w:rFonts w:ascii="Bookman Old Style" w:hAnsi="Bookman Old Style"/>
      <w:szCs w:val="20"/>
    </w:rPr>
  </w:style>
  <w:style w:type="paragraph" w:styleId="af0">
    <w:name w:val="List Continue"/>
    <w:basedOn w:val="a"/>
    <w:uiPriority w:val="99"/>
    <w:unhideWhenUsed/>
    <w:rsid w:val="00BD465D"/>
    <w:pPr>
      <w:spacing w:after="120"/>
      <w:ind w:left="283"/>
      <w:contextualSpacing/>
    </w:pPr>
    <w:rPr>
      <w:rFonts w:ascii="Bookman Old Style" w:hAnsi="Bookman Old Style"/>
      <w:szCs w:val="20"/>
    </w:rPr>
  </w:style>
  <w:style w:type="paragraph" w:customStyle="1" w:styleId="11">
    <w:name w:val="Στυλ1"/>
    <w:basedOn w:val="a"/>
    <w:qFormat/>
    <w:rsid w:val="005E0432"/>
    <w:pPr>
      <w:autoSpaceDE w:val="0"/>
      <w:autoSpaceDN w:val="0"/>
      <w:adjustRightInd w:val="0"/>
    </w:pPr>
    <w:rPr>
      <w:rFonts w:ascii="Times New Roman" w:hAnsi="Times New Roman"/>
    </w:rPr>
  </w:style>
  <w:style w:type="paragraph" w:customStyle="1" w:styleId="Style10">
    <w:name w:val="Style10"/>
    <w:basedOn w:val="a"/>
    <w:uiPriority w:val="99"/>
    <w:rsid w:val="004832F4"/>
    <w:pPr>
      <w:widowControl w:val="0"/>
      <w:autoSpaceDE w:val="0"/>
      <w:autoSpaceDN w:val="0"/>
      <w:adjustRightInd w:val="0"/>
      <w:spacing w:line="298" w:lineRule="exact"/>
      <w:ind w:hanging="355"/>
      <w:jc w:val="both"/>
    </w:pPr>
    <w:rPr>
      <w:rFonts w:ascii="Bookman Old Style" w:hAnsi="Bookman Old Style" w:cs="Bookman Old Style"/>
    </w:rPr>
  </w:style>
  <w:style w:type="paragraph" w:customStyle="1" w:styleId="Style17">
    <w:name w:val="Style17"/>
    <w:basedOn w:val="a"/>
    <w:uiPriority w:val="99"/>
    <w:rsid w:val="004832F4"/>
    <w:pPr>
      <w:widowControl w:val="0"/>
      <w:autoSpaceDE w:val="0"/>
      <w:autoSpaceDN w:val="0"/>
      <w:adjustRightInd w:val="0"/>
    </w:pPr>
    <w:rPr>
      <w:rFonts w:ascii="Bookman Old Style" w:hAnsi="Bookman Old Style" w:cs="Bookman Old Style"/>
    </w:rPr>
  </w:style>
  <w:style w:type="character" w:customStyle="1" w:styleId="FontStyle29">
    <w:name w:val="Font Style29"/>
    <w:basedOn w:val="a0"/>
    <w:uiPriority w:val="99"/>
    <w:rsid w:val="004832F4"/>
    <w:rPr>
      <w:rFonts w:ascii="Times New Roman" w:hAnsi="Times New Roman" w:cs="Times New Roman"/>
      <w:color w:val="000000"/>
      <w:sz w:val="20"/>
      <w:szCs w:val="20"/>
    </w:rPr>
  </w:style>
  <w:style w:type="character" w:customStyle="1" w:styleId="FontStyle30">
    <w:name w:val="Font Style30"/>
    <w:basedOn w:val="a0"/>
    <w:uiPriority w:val="99"/>
    <w:rsid w:val="004832F4"/>
    <w:rPr>
      <w:rFonts w:ascii="Times New Roman" w:hAnsi="Times New Roman" w:cs="Times New Roman"/>
      <w:color w:val="000000"/>
      <w:sz w:val="22"/>
      <w:szCs w:val="22"/>
    </w:rPr>
  </w:style>
  <w:style w:type="character" w:customStyle="1" w:styleId="FontStyle31">
    <w:name w:val="Font Style31"/>
    <w:basedOn w:val="a0"/>
    <w:uiPriority w:val="99"/>
    <w:rsid w:val="004832F4"/>
    <w:rPr>
      <w:rFonts w:ascii="Times New Roman" w:hAnsi="Times New Roman" w:cs="Times New Roman"/>
      <w:b/>
      <w:bCs/>
      <w:color w:val="000000"/>
      <w:sz w:val="20"/>
      <w:szCs w:val="20"/>
    </w:rPr>
  </w:style>
  <w:style w:type="character" w:customStyle="1" w:styleId="FontStyle45">
    <w:name w:val="Font Style45"/>
    <w:basedOn w:val="a0"/>
    <w:uiPriority w:val="99"/>
    <w:rsid w:val="004832F4"/>
    <w:rPr>
      <w:rFonts w:ascii="Times New Roman" w:hAnsi="Times New Roman" w:cs="Times New Roman"/>
      <w:color w:val="000000"/>
      <w:spacing w:val="10"/>
      <w:sz w:val="14"/>
      <w:szCs w:val="14"/>
    </w:rPr>
  </w:style>
  <w:style w:type="character" w:customStyle="1" w:styleId="FontStyle46">
    <w:name w:val="Font Style46"/>
    <w:basedOn w:val="a0"/>
    <w:uiPriority w:val="99"/>
    <w:rsid w:val="004832F4"/>
    <w:rPr>
      <w:rFonts w:ascii="Palatino Linotype" w:hAnsi="Palatino Linotype" w:cs="Palatino Linotype"/>
      <w:i/>
      <w:iCs/>
      <w:color w:val="000000"/>
      <w:sz w:val="14"/>
      <w:szCs w:val="14"/>
    </w:rPr>
  </w:style>
  <w:style w:type="character" w:customStyle="1" w:styleId="FontStyle16">
    <w:name w:val="Font Style16"/>
    <w:basedOn w:val="a0"/>
    <w:uiPriority w:val="99"/>
    <w:rsid w:val="004832F4"/>
    <w:rPr>
      <w:rFonts w:ascii="Calibri" w:hAnsi="Calibri" w:cs="Calibri"/>
      <w:color w:val="000000"/>
      <w:sz w:val="20"/>
      <w:szCs w:val="20"/>
    </w:rPr>
  </w:style>
  <w:style w:type="paragraph" w:customStyle="1" w:styleId="Style33">
    <w:name w:val="Style33"/>
    <w:basedOn w:val="a"/>
    <w:uiPriority w:val="99"/>
    <w:rsid w:val="004832F4"/>
    <w:pPr>
      <w:widowControl w:val="0"/>
      <w:autoSpaceDE w:val="0"/>
      <w:autoSpaceDN w:val="0"/>
      <w:adjustRightInd w:val="0"/>
      <w:jc w:val="center"/>
    </w:pPr>
    <w:rPr>
      <w:rFonts w:ascii="Trebuchet MS" w:hAnsi="Trebuchet MS" w:cs="Trebuchet MS"/>
    </w:rPr>
  </w:style>
  <w:style w:type="character" w:customStyle="1" w:styleId="FontStyle51">
    <w:name w:val="Font Style51"/>
    <w:basedOn w:val="a0"/>
    <w:uiPriority w:val="99"/>
    <w:rsid w:val="004832F4"/>
    <w:rPr>
      <w:rFonts w:ascii="Franklin Gothic Medium" w:hAnsi="Franklin Gothic Medium" w:cs="Franklin Gothic Medium"/>
      <w:b/>
      <w:bCs/>
      <w:color w:val="000000"/>
      <w:spacing w:val="-20"/>
      <w:sz w:val="24"/>
      <w:szCs w:val="24"/>
    </w:rPr>
  </w:style>
  <w:style w:type="character" w:customStyle="1" w:styleId="FontStyle54">
    <w:name w:val="Font Style54"/>
    <w:basedOn w:val="a0"/>
    <w:uiPriority w:val="99"/>
    <w:rsid w:val="004832F4"/>
    <w:rPr>
      <w:rFonts w:ascii="Franklin Gothic Medium" w:hAnsi="Franklin Gothic Medium" w:cs="Franklin Gothic Medium"/>
      <w:b/>
      <w:bCs/>
      <w:color w:val="000000"/>
      <w:sz w:val="16"/>
      <w:szCs w:val="16"/>
    </w:rPr>
  </w:style>
  <w:style w:type="character" w:customStyle="1" w:styleId="FontStyle57">
    <w:name w:val="Font Style57"/>
    <w:basedOn w:val="a0"/>
    <w:uiPriority w:val="99"/>
    <w:rsid w:val="004832F4"/>
    <w:rPr>
      <w:rFonts w:ascii="Franklin Gothic Medium" w:hAnsi="Franklin Gothic Medium" w:cs="Franklin Gothic Medium"/>
      <w:color w:val="000000"/>
      <w:sz w:val="24"/>
      <w:szCs w:val="24"/>
    </w:rPr>
  </w:style>
  <w:style w:type="character" w:customStyle="1" w:styleId="FontStyle62">
    <w:name w:val="Font Style62"/>
    <w:basedOn w:val="a0"/>
    <w:uiPriority w:val="99"/>
    <w:rsid w:val="004832F4"/>
    <w:rPr>
      <w:rFonts w:ascii="Franklin Gothic Medium" w:hAnsi="Franklin Gothic Medium" w:cs="Franklin Gothic Medium"/>
      <w:color w:val="000000"/>
      <w:spacing w:val="-10"/>
      <w:sz w:val="24"/>
      <w:szCs w:val="24"/>
    </w:rPr>
  </w:style>
  <w:style w:type="paragraph" w:customStyle="1" w:styleId="Style12">
    <w:name w:val="Style12"/>
    <w:basedOn w:val="a"/>
    <w:uiPriority w:val="99"/>
    <w:rsid w:val="004832F4"/>
    <w:pPr>
      <w:widowControl w:val="0"/>
      <w:autoSpaceDE w:val="0"/>
      <w:autoSpaceDN w:val="0"/>
      <w:adjustRightInd w:val="0"/>
    </w:pPr>
    <w:rPr>
      <w:rFonts w:ascii="Trebuchet MS" w:hAnsi="Trebuchet MS" w:cs="Trebuchet MS"/>
    </w:rPr>
  </w:style>
  <w:style w:type="character" w:customStyle="1" w:styleId="FontStyle37">
    <w:name w:val="Font Style37"/>
    <w:basedOn w:val="a0"/>
    <w:uiPriority w:val="99"/>
    <w:rsid w:val="004832F4"/>
    <w:rPr>
      <w:rFonts w:ascii="Times New Roman" w:hAnsi="Times New Roman" w:cs="Times New Roman"/>
      <w:b/>
      <w:bCs/>
      <w:color w:val="000000"/>
      <w:sz w:val="22"/>
      <w:szCs w:val="22"/>
    </w:rPr>
  </w:style>
  <w:style w:type="paragraph" w:customStyle="1" w:styleId="af1">
    <w:name w:val="Προεπιλεγμένη τεχνοτροπία"/>
    <w:qFormat/>
    <w:rsid w:val="00966C43"/>
    <w:pPr>
      <w:suppressAutoHyphens/>
      <w:overflowPunct w:val="0"/>
      <w:spacing w:after="200" w:line="276" w:lineRule="auto"/>
    </w:pPr>
    <w:rPr>
      <w:rFonts w:ascii="Helvetica" w:eastAsia="Cambria" w:hAnsi="Helvetica"/>
      <w:color w:val="00000A"/>
      <w:sz w:val="24"/>
      <w:szCs w:val="24"/>
      <w:lang w:eastAsia="en-US"/>
    </w:rPr>
  </w:style>
</w:styles>
</file>

<file path=word/webSettings.xml><?xml version="1.0" encoding="utf-8"?>
<w:webSettings xmlns:r="http://schemas.openxmlformats.org/officeDocument/2006/relationships" xmlns:w="http://schemas.openxmlformats.org/wordprocessingml/2006/main">
  <w:divs>
    <w:div w:id="39062783">
      <w:bodyDiv w:val="1"/>
      <w:marLeft w:val="0"/>
      <w:marRight w:val="0"/>
      <w:marTop w:val="0"/>
      <w:marBottom w:val="0"/>
      <w:divBdr>
        <w:top w:val="none" w:sz="0" w:space="0" w:color="auto"/>
        <w:left w:val="none" w:sz="0" w:space="0" w:color="auto"/>
        <w:bottom w:val="none" w:sz="0" w:space="0" w:color="auto"/>
        <w:right w:val="none" w:sz="0" w:space="0" w:color="auto"/>
      </w:divBdr>
    </w:div>
    <w:div w:id="52320154">
      <w:bodyDiv w:val="1"/>
      <w:marLeft w:val="0"/>
      <w:marRight w:val="0"/>
      <w:marTop w:val="0"/>
      <w:marBottom w:val="0"/>
      <w:divBdr>
        <w:top w:val="none" w:sz="0" w:space="0" w:color="auto"/>
        <w:left w:val="none" w:sz="0" w:space="0" w:color="auto"/>
        <w:bottom w:val="none" w:sz="0" w:space="0" w:color="auto"/>
        <w:right w:val="none" w:sz="0" w:space="0" w:color="auto"/>
      </w:divBdr>
      <w:divsChild>
        <w:div w:id="351305043">
          <w:marLeft w:val="0"/>
          <w:marRight w:val="0"/>
          <w:marTop w:val="0"/>
          <w:marBottom w:val="0"/>
          <w:divBdr>
            <w:top w:val="none" w:sz="0" w:space="0" w:color="auto"/>
            <w:left w:val="none" w:sz="0" w:space="0" w:color="auto"/>
            <w:bottom w:val="none" w:sz="0" w:space="0" w:color="auto"/>
            <w:right w:val="none" w:sz="0" w:space="0" w:color="auto"/>
          </w:divBdr>
        </w:div>
      </w:divsChild>
    </w:div>
    <w:div w:id="123356600">
      <w:bodyDiv w:val="1"/>
      <w:marLeft w:val="0"/>
      <w:marRight w:val="0"/>
      <w:marTop w:val="0"/>
      <w:marBottom w:val="0"/>
      <w:divBdr>
        <w:top w:val="none" w:sz="0" w:space="0" w:color="auto"/>
        <w:left w:val="none" w:sz="0" w:space="0" w:color="auto"/>
        <w:bottom w:val="none" w:sz="0" w:space="0" w:color="auto"/>
        <w:right w:val="none" w:sz="0" w:space="0" w:color="auto"/>
      </w:divBdr>
    </w:div>
    <w:div w:id="235749233">
      <w:bodyDiv w:val="1"/>
      <w:marLeft w:val="0"/>
      <w:marRight w:val="0"/>
      <w:marTop w:val="0"/>
      <w:marBottom w:val="0"/>
      <w:divBdr>
        <w:top w:val="none" w:sz="0" w:space="0" w:color="auto"/>
        <w:left w:val="none" w:sz="0" w:space="0" w:color="auto"/>
        <w:bottom w:val="none" w:sz="0" w:space="0" w:color="auto"/>
        <w:right w:val="none" w:sz="0" w:space="0" w:color="auto"/>
      </w:divBdr>
    </w:div>
    <w:div w:id="496459016">
      <w:bodyDiv w:val="1"/>
      <w:marLeft w:val="0"/>
      <w:marRight w:val="0"/>
      <w:marTop w:val="0"/>
      <w:marBottom w:val="0"/>
      <w:divBdr>
        <w:top w:val="none" w:sz="0" w:space="0" w:color="auto"/>
        <w:left w:val="none" w:sz="0" w:space="0" w:color="auto"/>
        <w:bottom w:val="none" w:sz="0" w:space="0" w:color="auto"/>
        <w:right w:val="none" w:sz="0" w:space="0" w:color="auto"/>
      </w:divBdr>
      <w:divsChild>
        <w:div w:id="815875364">
          <w:marLeft w:val="0"/>
          <w:marRight w:val="0"/>
          <w:marTop w:val="0"/>
          <w:marBottom w:val="0"/>
          <w:divBdr>
            <w:top w:val="none" w:sz="0" w:space="0" w:color="auto"/>
            <w:left w:val="none" w:sz="0" w:space="0" w:color="auto"/>
            <w:bottom w:val="none" w:sz="0" w:space="0" w:color="auto"/>
            <w:right w:val="none" w:sz="0" w:space="0" w:color="auto"/>
          </w:divBdr>
        </w:div>
      </w:divsChild>
    </w:div>
    <w:div w:id="587158805">
      <w:bodyDiv w:val="1"/>
      <w:marLeft w:val="0"/>
      <w:marRight w:val="0"/>
      <w:marTop w:val="0"/>
      <w:marBottom w:val="0"/>
      <w:divBdr>
        <w:top w:val="none" w:sz="0" w:space="0" w:color="auto"/>
        <w:left w:val="none" w:sz="0" w:space="0" w:color="auto"/>
        <w:bottom w:val="none" w:sz="0" w:space="0" w:color="auto"/>
        <w:right w:val="none" w:sz="0" w:space="0" w:color="auto"/>
      </w:divBdr>
    </w:div>
    <w:div w:id="644284823">
      <w:bodyDiv w:val="1"/>
      <w:marLeft w:val="0"/>
      <w:marRight w:val="0"/>
      <w:marTop w:val="0"/>
      <w:marBottom w:val="0"/>
      <w:divBdr>
        <w:top w:val="none" w:sz="0" w:space="0" w:color="auto"/>
        <w:left w:val="none" w:sz="0" w:space="0" w:color="auto"/>
        <w:bottom w:val="none" w:sz="0" w:space="0" w:color="auto"/>
        <w:right w:val="none" w:sz="0" w:space="0" w:color="auto"/>
      </w:divBdr>
      <w:divsChild>
        <w:div w:id="1435203180">
          <w:marLeft w:val="0"/>
          <w:marRight w:val="0"/>
          <w:marTop w:val="0"/>
          <w:marBottom w:val="0"/>
          <w:divBdr>
            <w:top w:val="none" w:sz="0" w:space="0" w:color="auto"/>
            <w:left w:val="none" w:sz="0" w:space="0" w:color="auto"/>
            <w:bottom w:val="none" w:sz="0" w:space="0" w:color="auto"/>
            <w:right w:val="none" w:sz="0" w:space="0" w:color="auto"/>
          </w:divBdr>
        </w:div>
      </w:divsChild>
    </w:div>
    <w:div w:id="704794766">
      <w:bodyDiv w:val="1"/>
      <w:marLeft w:val="0"/>
      <w:marRight w:val="0"/>
      <w:marTop w:val="0"/>
      <w:marBottom w:val="0"/>
      <w:divBdr>
        <w:top w:val="none" w:sz="0" w:space="0" w:color="auto"/>
        <w:left w:val="none" w:sz="0" w:space="0" w:color="auto"/>
        <w:bottom w:val="none" w:sz="0" w:space="0" w:color="auto"/>
        <w:right w:val="none" w:sz="0" w:space="0" w:color="auto"/>
      </w:divBdr>
    </w:div>
    <w:div w:id="759183798">
      <w:bodyDiv w:val="1"/>
      <w:marLeft w:val="0"/>
      <w:marRight w:val="0"/>
      <w:marTop w:val="0"/>
      <w:marBottom w:val="0"/>
      <w:divBdr>
        <w:top w:val="none" w:sz="0" w:space="0" w:color="auto"/>
        <w:left w:val="none" w:sz="0" w:space="0" w:color="auto"/>
        <w:bottom w:val="none" w:sz="0" w:space="0" w:color="auto"/>
        <w:right w:val="none" w:sz="0" w:space="0" w:color="auto"/>
      </w:divBdr>
      <w:divsChild>
        <w:div w:id="1710185700">
          <w:marLeft w:val="0"/>
          <w:marRight w:val="0"/>
          <w:marTop w:val="0"/>
          <w:marBottom w:val="0"/>
          <w:divBdr>
            <w:top w:val="none" w:sz="0" w:space="0" w:color="auto"/>
            <w:left w:val="none" w:sz="0" w:space="0" w:color="auto"/>
            <w:bottom w:val="none" w:sz="0" w:space="0" w:color="auto"/>
            <w:right w:val="none" w:sz="0" w:space="0" w:color="auto"/>
          </w:divBdr>
        </w:div>
      </w:divsChild>
    </w:div>
    <w:div w:id="966206050">
      <w:bodyDiv w:val="1"/>
      <w:marLeft w:val="0"/>
      <w:marRight w:val="0"/>
      <w:marTop w:val="0"/>
      <w:marBottom w:val="0"/>
      <w:divBdr>
        <w:top w:val="none" w:sz="0" w:space="0" w:color="auto"/>
        <w:left w:val="none" w:sz="0" w:space="0" w:color="auto"/>
        <w:bottom w:val="none" w:sz="0" w:space="0" w:color="auto"/>
        <w:right w:val="none" w:sz="0" w:space="0" w:color="auto"/>
      </w:divBdr>
    </w:div>
    <w:div w:id="983436765">
      <w:bodyDiv w:val="1"/>
      <w:marLeft w:val="0"/>
      <w:marRight w:val="0"/>
      <w:marTop w:val="0"/>
      <w:marBottom w:val="0"/>
      <w:divBdr>
        <w:top w:val="none" w:sz="0" w:space="0" w:color="auto"/>
        <w:left w:val="none" w:sz="0" w:space="0" w:color="auto"/>
        <w:bottom w:val="none" w:sz="0" w:space="0" w:color="auto"/>
        <w:right w:val="none" w:sz="0" w:space="0" w:color="auto"/>
      </w:divBdr>
    </w:div>
    <w:div w:id="1000893693">
      <w:bodyDiv w:val="1"/>
      <w:marLeft w:val="0"/>
      <w:marRight w:val="0"/>
      <w:marTop w:val="0"/>
      <w:marBottom w:val="0"/>
      <w:divBdr>
        <w:top w:val="none" w:sz="0" w:space="0" w:color="auto"/>
        <w:left w:val="none" w:sz="0" w:space="0" w:color="auto"/>
        <w:bottom w:val="none" w:sz="0" w:space="0" w:color="auto"/>
        <w:right w:val="none" w:sz="0" w:space="0" w:color="auto"/>
      </w:divBdr>
    </w:div>
    <w:div w:id="1161045454">
      <w:bodyDiv w:val="1"/>
      <w:marLeft w:val="0"/>
      <w:marRight w:val="0"/>
      <w:marTop w:val="0"/>
      <w:marBottom w:val="0"/>
      <w:divBdr>
        <w:top w:val="none" w:sz="0" w:space="0" w:color="auto"/>
        <w:left w:val="none" w:sz="0" w:space="0" w:color="auto"/>
        <w:bottom w:val="none" w:sz="0" w:space="0" w:color="auto"/>
        <w:right w:val="none" w:sz="0" w:space="0" w:color="auto"/>
      </w:divBdr>
    </w:div>
    <w:div w:id="1171987933">
      <w:bodyDiv w:val="1"/>
      <w:marLeft w:val="0"/>
      <w:marRight w:val="0"/>
      <w:marTop w:val="0"/>
      <w:marBottom w:val="0"/>
      <w:divBdr>
        <w:top w:val="none" w:sz="0" w:space="0" w:color="auto"/>
        <w:left w:val="none" w:sz="0" w:space="0" w:color="auto"/>
        <w:bottom w:val="none" w:sz="0" w:space="0" w:color="auto"/>
        <w:right w:val="none" w:sz="0" w:space="0" w:color="auto"/>
      </w:divBdr>
    </w:div>
    <w:div w:id="1298294984">
      <w:bodyDiv w:val="1"/>
      <w:marLeft w:val="0"/>
      <w:marRight w:val="0"/>
      <w:marTop w:val="0"/>
      <w:marBottom w:val="0"/>
      <w:divBdr>
        <w:top w:val="none" w:sz="0" w:space="0" w:color="auto"/>
        <w:left w:val="none" w:sz="0" w:space="0" w:color="auto"/>
        <w:bottom w:val="none" w:sz="0" w:space="0" w:color="auto"/>
        <w:right w:val="none" w:sz="0" w:space="0" w:color="auto"/>
      </w:divBdr>
    </w:div>
    <w:div w:id="1417675990">
      <w:bodyDiv w:val="1"/>
      <w:marLeft w:val="0"/>
      <w:marRight w:val="0"/>
      <w:marTop w:val="0"/>
      <w:marBottom w:val="0"/>
      <w:divBdr>
        <w:top w:val="none" w:sz="0" w:space="0" w:color="auto"/>
        <w:left w:val="none" w:sz="0" w:space="0" w:color="auto"/>
        <w:bottom w:val="none" w:sz="0" w:space="0" w:color="auto"/>
        <w:right w:val="none" w:sz="0" w:space="0" w:color="auto"/>
      </w:divBdr>
      <w:divsChild>
        <w:div w:id="1257325928">
          <w:marLeft w:val="0"/>
          <w:marRight w:val="0"/>
          <w:marTop w:val="0"/>
          <w:marBottom w:val="0"/>
          <w:divBdr>
            <w:top w:val="none" w:sz="0" w:space="0" w:color="auto"/>
            <w:left w:val="none" w:sz="0" w:space="0" w:color="auto"/>
            <w:bottom w:val="none" w:sz="0" w:space="0" w:color="auto"/>
            <w:right w:val="none" w:sz="0" w:space="0" w:color="auto"/>
          </w:divBdr>
        </w:div>
      </w:divsChild>
    </w:div>
    <w:div w:id="1546986067">
      <w:bodyDiv w:val="1"/>
      <w:marLeft w:val="0"/>
      <w:marRight w:val="0"/>
      <w:marTop w:val="0"/>
      <w:marBottom w:val="0"/>
      <w:divBdr>
        <w:top w:val="none" w:sz="0" w:space="0" w:color="auto"/>
        <w:left w:val="none" w:sz="0" w:space="0" w:color="auto"/>
        <w:bottom w:val="none" w:sz="0" w:space="0" w:color="auto"/>
        <w:right w:val="none" w:sz="0" w:space="0" w:color="auto"/>
      </w:divBdr>
      <w:divsChild>
        <w:div w:id="975791600">
          <w:marLeft w:val="0"/>
          <w:marRight w:val="0"/>
          <w:marTop w:val="0"/>
          <w:marBottom w:val="0"/>
          <w:divBdr>
            <w:top w:val="none" w:sz="0" w:space="0" w:color="auto"/>
            <w:left w:val="none" w:sz="0" w:space="0" w:color="auto"/>
            <w:bottom w:val="none" w:sz="0" w:space="0" w:color="auto"/>
            <w:right w:val="none" w:sz="0" w:space="0" w:color="auto"/>
          </w:divBdr>
        </w:div>
      </w:divsChild>
    </w:div>
    <w:div w:id="1576892184">
      <w:bodyDiv w:val="1"/>
      <w:marLeft w:val="0"/>
      <w:marRight w:val="0"/>
      <w:marTop w:val="0"/>
      <w:marBottom w:val="0"/>
      <w:divBdr>
        <w:top w:val="none" w:sz="0" w:space="0" w:color="auto"/>
        <w:left w:val="none" w:sz="0" w:space="0" w:color="auto"/>
        <w:bottom w:val="none" w:sz="0" w:space="0" w:color="auto"/>
        <w:right w:val="none" w:sz="0" w:space="0" w:color="auto"/>
      </w:divBdr>
    </w:div>
    <w:div w:id="1690570739">
      <w:bodyDiv w:val="1"/>
      <w:marLeft w:val="0"/>
      <w:marRight w:val="0"/>
      <w:marTop w:val="0"/>
      <w:marBottom w:val="0"/>
      <w:divBdr>
        <w:top w:val="none" w:sz="0" w:space="0" w:color="auto"/>
        <w:left w:val="none" w:sz="0" w:space="0" w:color="auto"/>
        <w:bottom w:val="none" w:sz="0" w:space="0" w:color="auto"/>
        <w:right w:val="none" w:sz="0" w:space="0" w:color="auto"/>
      </w:divBdr>
      <w:divsChild>
        <w:div w:id="464281205">
          <w:marLeft w:val="0"/>
          <w:marRight w:val="0"/>
          <w:marTop w:val="0"/>
          <w:marBottom w:val="0"/>
          <w:divBdr>
            <w:top w:val="none" w:sz="0" w:space="0" w:color="auto"/>
            <w:left w:val="none" w:sz="0" w:space="0" w:color="auto"/>
            <w:bottom w:val="none" w:sz="0" w:space="0" w:color="auto"/>
            <w:right w:val="none" w:sz="0" w:space="0" w:color="auto"/>
          </w:divBdr>
        </w:div>
      </w:divsChild>
    </w:div>
    <w:div w:id="2094739439">
      <w:bodyDiv w:val="1"/>
      <w:marLeft w:val="0"/>
      <w:marRight w:val="0"/>
      <w:marTop w:val="0"/>
      <w:marBottom w:val="0"/>
      <w:divBdr>
        <w:top w:val="none" w:sz="0" w:space="0" w:color="auto"/>
        <w:left w:val="none" w:sz="0" w:space="0" w:color="auto"/>
        <w:bottom w:val="none" w:sz="0" w:space="0" w:color="auto"/>
        <w:right w:val="none" w:sz="0" w:space="0" w:color="auto"/>
      </w:divBdr>
      <w:divsChild>
        <w:div w:id="666135096">
          <w:marLeft w:val="0"/>
          <w:marRight w:val="0"/>
          <w:marTop w:val="0"/>
          <w:marBottom w:val="0"/>
          <w:divBdr>
            <w:top w:val="none" w:sz="0" w:space="0" w:color="auto"/>
            <w:left w:val="none" w:sz="0" w:space="0" w:color="auto"/>
            <w:bottom w:val="none" w:sz="0" w:space="0" w:color="auto"/>
            <w:right w:val="none" w:sz="0" w:space="0" w:color="auto"/>
          </w:divBdr>
        </w:div>
      </w:divsChild>
    </w:div>
    <w:div w:id="2131974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D2BC87-8BF9-4F2D-B6F9-B3365DB204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1965</Words>
  <Characters>11876</Characters>
  <Application>Microsoft Office Word</Application>
  <DocSecurity>0</DocSecurity>
  <Lines>98</Lines>
  <Paragraphs>27</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ΕΛΛΗΝΙΚΗ ΔΗΜΟΚΡΑΤΙΑ</vt:lpstr>
      <vt:lpstr>ΕΛΛΗΝΙΚΗ ΔΗΜΟΚΡΑΤΙΑ</vt:lpstr>
    </vt:vector>
  </TitlesOfParts>
  <Company>Grizli777</Company>
  <LinksUpToDate>false</LinksUpToDate>
  <CharactersWithSpaces>13814</CharactersWithSpaces>
  <SharedDoc>false</SharedDoc>
  <HLinks>
    <vt:vector size="6" baseType="variant">
      <vt:variant>
        <vt:i4>3539045</vt:i4>
      </vt:variant>
      <vt:variant>
        <vt:i4>0</vt:i4>
      </vt:variant>
      <vt:variant>
        <vt:i4>0</vt:i4>
      </vt:variant>
      <vt:variant>
        <vt:i4>5</vt:i4>
      </vt:variant>
      <vt:variant>
        <vt:lpwstr>http://www.odigostoupoliti.eu/pistopiitiko-engiteron-singenon/</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ΕΛΛΗΝΙΚΗ ΔΗΜΟΚΡΑΤΙΑ</dc:title>
  <dc:creator>politis1</dc:creator>
  <cp:lastModifiedBy>prom2</cp:lastModifiedBy>
  <cp:revision>3</cp:revision>
  <cp:lastPrinted>2026-01-22T12:31:00Z</cp:lastPrinted>
  <dcterms:created xsi:type="dcterms:W3CDTF">2026-07-22T05:36:00Z</dcterms:created>
  <dcterms:modified xsi:type="dcterms:W3CDTF">2026-07-22T05:36:00Z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ccae0ed7941cb3fa0b0c47076f078cf83e5de5971bb68ee543b9c602f9da5b44</vt:lpwstr>
  </property>
</Properties>
</file>