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86" w:rsidRDefault="00573C86" w:rsidP="00B715B7">
      <w:pPr>
        <w:jc w:val="both"/>
        <w:rPr>
          <w:rFonts w:cs="Calibri"/>
          <w:shd w:val="clear" w:color="auto" w:fill="FFFFFF"/>
          <w:lang w:val="en-US"/>
        </w:rPr>
      </w:pPr>
    </w:p>
    <w:p w:rsidR="00466970" w:rsidRPr="00466970" w:rsidRDefault="00466970" w:rsidP="00B715B7">
      <w:pPr>
        <w:jc w:val="both"/>
        <w:rPr>
          <w:rFonts w:cs="Calibri"/>
          <w:shd w:val="clear" w:color="auto" w:fill="FFFFFF"/>
          <w:lang w:val="en-US"/>
        </w:rPr>
      </w:pPr>
    </w:p>
    <w:p w:rsidR="00472EC5" w:rsidRPr="00CC0224" w:rsidRDefault="00472EC5" w:rsidP="00122847">
      <w:pPr>
        <w:pStyle w:val="a3"/>
        <w:jc w:val="both"/>
        <w:rPr>
          <w:rFonts w:cs="Arial"/>
          <w:b/>
          <w:sz w:val="22"/>
          <w:szCs w:val="22"/>
        </w:rPr>
      </w:pPr>
      <w:r w:rsidRPr="00CC0224">
        <w:rPr>
          <w:rFonts w:cs="Arial"/>
          <w:bCs/>
          <w:sz w:val="22"/>
          <w:szCs w:val="22"/>
        </w:rPr>
        <w:t xml:space="preserve">                                 </w:t>
      </w:r>
      <w:r w:rsidRPr="00CC0224">
        <w:rPr>
          <w:rFonts w:cs="Arial"/>
          <w:b/>
          <w:bCs/>
          <w:sz w:val="22"/>
          <w:szCs w:val="22"/>
        </w:rPr>
        <w:t>ΠΙΝΑΚΑΣ ΣΥΜΜΟΡΦΩΣΗΣ ΤΕΧΝΙΚΗΣ ΠΡΟΣΦΟΡΑΣ</w:t>
      </w:r>
    </w:p>
    <w:p w:rsidR="00472EC5" w:rsidRPr="00CC0224" w:rsidRDefault="00472EC5" w:rsidP="00122847">
      <w:pPr>
        <w:pStyle w:val="a3"/>
        <w:jc w:val="both"/>
        <w:rPr>
          <w:rFonts w:cs="Arial"/>
          <w:sz w:val="22"/>
          <w:szCs w:val="22"/>
          <w:lang w:val="en-US"/>
        </w:rPr>
      </w:pP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
        <w:gridCol w:w="5877"/>
        <w:gridCol w:w="1007"/>
        <w:gridCol w:w="1078"/>
        <w:gridCol w:w="1421"/>
      </w:tblGrid>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Α/Α</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ΠΕΡΙΓΡΑΦΗ</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ΑΠΑΙΤΗΣΗ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ΑΠΑΝΤΗΣΗ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ΠΑΡΑΠΟΜΠΗ/ ΠΑΡΑΤΗΡΗΣΕΙΣ</w:t>
            </w:r>
          </w:p>
        </w:tc>
      </w:tr>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1</w:t>
            </w:r>
          </w:p>
        </w:tc>
        <w:tc>
          <w:tcPr>
            <w:tcW w:w="0" w:type="auto"/>
            <w:shd w:val="clear" w:color="auto" w:fill="auto"/>
            <w:vAlign w:val="center"/>
          </w:tcPr>
          <w:p w:rsidR="003422FB" w:rsidRPr="00B47DF9" w:rsidRDefault="003422FB" w:rsidP="003422FB">
            <w:pPr>
              <w:pStyle w:val="a3"/>
              <w:jc w:val="both"/>
              <w:rPr>
                <w:rFonts w:cs="Arial"/>
                <w:bCs/>
                <w:sz w:val="22"/>
                <w:szCs w:val="22"/>
                <w:highlight w:val="yellow"/>
              </w:rPr>
            </w:pPr>
          </w:p>
          <w:p w:rsidR="003422FB" w:rsidRDefault="003422FB" w:rsidP="003422FB">
            <w:pPr>
              <w:tabs>
                <w:tab w:val="left" w:pos="3043"/>
              </w:tabs>
              <w:ind w:left="851" w:hanging="425"/>
              <w:jc w:val="center"/>
              <w:rPr>
                <w:rFonts w:cs="Arial"/>
                <w:b/>
                <w:iCs/>
                <w:sz w:val="22"/>
                <w:szCs w:val="22"/>
                <w:u w:val="single"/>
              </w:rPr>
            </w:pPr>
            <w:r w:rsidRPr="00573C86">
              <w:rPr>
                <w:rFonts w:cs="Arial"/>
                <w:b/>
                <w:iCs/>
                <w:sz w:val="22"/>
                <w:szCs w:val="22"/>
                <w:u w:val="single"/>
              </w:rPr>
              <w:t>ΤΕΧΝΙΚΗ ΠΕΡΙΓΡΑΦΗ</w:t>
            </w:r>
          </w:p>
          <w:p w:rsidR="003422FB" w:rsidRPr="00573C86" w:rsidRDefault="003422FB" w:rsidP="003422FB">
            <w:pPr>
              <w:tabs>
                <w:tab w:val="left" w:pos="3043"/>
              </w:tabs>
              <w:ind w:left="851" w:hanging="425"/>
              <w:jc w:val="center"/>
              <w:rPr>
                <w:rFonts w:cs="Arial"/>
                <w:b/>
                <w:iCs/>
                <w:sz w:val="22"/>
                <w:szCs w:val="22"/>
                <w:u w:val="single"/>
              </w:rPr>
            </w:pP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 xml:space="preserve">Η παρούσα τεχνική περιγραφή περιλαμβάνει τις απαραίτητες εργασίες για την ανακαίνιση χρωματισμών των χώρων της </w:t>
            </w:r>
            <w:r w:rsidRPr="00573C86">
              <w:rPr>
                <w:rFonts w:cs="Arial"/>
                <w:b/>
                <w:sz w:val="22"/>
                <w:szCs w:val="22"/>
                <w:shd w:val="clear" w:color="auto" w:fill="FFFFFF"/>
              </w:rPr>
              <w:t>ΜΕΘ, ΜΕΘΕ ΚΑΙ ΑΙΜΟΔΥΝΑΜΙΚΟΥ ΤΜΗΜΑΤΟΣ</w:t>
            </w:r>
            <w:r w:rsidRPr="00573C86">
              <w:rPr>
                <w:rFonts w:cs="Arial"/>
                <w:b/>
                <w:bCs/>
                <w:sz w:val="22"/>
                <w:szCs w:val="22"/>
              </w:rPr>
              <w:t xml:space="preserve"> </w:t>
            </w:r>
            <w:r w:rsidRPr="00573C86">
              <w:rPr>
                <w:rFonts w:cs="Arial"/>
                <w:sz w:val="22"/>
                <w:szCs w:val="22"/>
                <w:shd w:val="clear" w:color="auto" w:fill="FFFFFF"/>
              </w:rPr>
              <w:t xml:space="preserve">στο υπόγειο και τον </w:t>
            </w:r>
            <w:r w:rsidRPr="00573C86">
              <w:rPr>
                <w:rFonts w:cs="Arial"/>
                <w:bCs/>
                <w:sz w:val="22"/>
                <w:szCs w:val="22"/>
              </w:rPr>
              <w:t>3</w:t>
            </w:r>
            <w:r w:rsidRPr="00573C86">
              <w:rPr>
                <w:rFonts w:cs="Arial"/>
                <w:bCs/>
                <w:sz w:val="22"/>
                <w:szCs w:val="22"/>
                <w:vertAlign w:val="superscript"/>
              </w:rPr>
              <w:t>ο</w:t>
            </w:r>
            <w:r w:rsidRPr="00573C86">
              <w:rPr>
                <w:rFonts w:cs="Arial"/>
                <w:sz w:val="22"/>
                <w:szCs w:val="22"/>
                <w:shd w:val="clear" w:color="auto" w:fill="FFFFFF"/>
              </w:rPr>
              <w:t xml:space="preserve"> όροφο αντίστοιχα, του Κτηρίου Β’. </w:t>
            </w:r>
          </w:p>
          <w:p w:rsidR="003422FB" w:rsidRPr="00573C86" w:rsidRDefault="003422FB" w:rsidP="003422FB">
            <w:pPr>
              <w:jc w:val="both"/>
              <w:rPr>
                <w:rFonts w:cs="Arial"/>
                <w:sz w:val="22"/>
                <w:szCs w:val="22"/>
                <w:shd w:val="clear" w:color="auto" w:fill="FFFFFF"/>
              </w:rPr>
            </w:pP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1.ΧΩΡΟΙ ΜΕΘΕ ΚΑΙ ΑΙΜΟΔΥΝΑΜΙΚΟΥ ΤΜΗΜΑΤΟΣ, 3</w:t>
            </w:r>
            <w:r w:rsidRPr="00573C86">
              <w:rPr>
                <w:rFonts w:cs="Arial"/>
                <w:sz w:val="22"/>
                <w:szCs w:val="22"/>
                <w:shd w:val="clear" w:color="auto" w:fill="FFFFFF"/>
                <w:vertAlign w:val="superscript"/>
              </w:rPr>
              <w:t xml:space="preserve">ου </w:t>
            </w:r>
            <w:r w:rsidRPr="00573C86">
              <w:rPr>
                <w:rFonts w:cs="Arial"/>
                <w:sz w:val="22"/>
                <w:szCs w:val="22"/>
                <w:shd w:val="clear" w:color="auto" w:fill="FFFFFF"/>
              </w:rPr>
              <w:t>ΟΡΟΦΟΥ, ΚΤΗΡΙΟΥ 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5056"/>
            </w:tblGrid>
            <w:tr w:rsidR="003422FB" w:rsidRPr="00573C86" w:rsidTr="003422FB">
              <w:tc>
                <w:tcPr>
                  <w:tcW w:w="479" w:type="pct"/>
                  <w:shd w:val="clear" w:color="auto" w:fill="DDD9C3"/>
                  <w:vAlign w:val="center"/>
                </w:tcPr>
                <w:p w:rsidR="003422FB" w:rsidRPr="00573C86" w:rsidRDefault="003422FB" w:rsidP="00F64E32">
                  <w:pPr>
                    <w:widowControl w:val="0"/>
                    <w:jc w:val="center"/>
                    <w:rPr>
                      <w:rFonts w:cs="Arial"/>
                      <w:b/>
                      <w:i/>
                      <w:color w:val="000000"/>
                      <w:sz w:val="22"/>
                      <w:szCs w:val="22"/>
                    </w:rPr>
                  </w:pPr>
                  <w:r w:rsidRPr="00573C86">
                    <w:rPr>
                      <w:rFonts w:cs="Arial"/>
                      <w:b/>
                      <w:i/>
                      <w:color w:val="000000"/>
                      <w:sz w:val="22"/>
                      <w:szCs w:val="22"/>
                    </w:rPr>
                    <w:t>Α/Α</w:t>
                  </w:r>
                </w:p>
              </w:tc>
              <w:tc>
                <w:tcPr>
                  <w:tcW w:w="4521" w:type="pct"/>
                  <w:shd w:val="clear" w:color="auto" w:fill="DDD9C3"/>
                  <w:vAlign w:val="center"/>
                </w:tcPr>
                <w:p w:rsidR="003422FB" w:rsidRPr="00573C86" w:rsidRDefault="003422FB" w:rsidP="00F64E32">
                  <w:pPr>
                    <w:widowControl w:val="0"/>
                    <w:jc w:val="center"/>
                    <w:rPr>
                      <w:rFonts w:cs="Arial"/>
                      <w:b/>
                      <w:i/>
                      <w:color w:val="000000"/>
                      <w:sz w:val="22"/>
                      <w:szCs w:val="22"/>
                    </w:rPr>
                  </w:pPr>
                  <w:r w:rsidRPr="00573C86">
                    <w:rPr>
                      <w:rFonts w:cs="Arial"/>
                      <w:b/>
                      <w:i/>
                      <w:color w:val="000000"/>
                      <w:sz w:val="22"/>
                      <w:szCs w:val="22"/>
                    </w:rPr>
                    <w:t>Ονομασία Χώρων</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1</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Προετοιμασία - ανάνηψη 4.10 - 4.12</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2</w:t>
                  </w:r>
                </w:p>
              </w:tc>
              <w:tc>
                <w:tcPr>
                  <w:tcW w:w="4521" w:type="pct"/>
                  <w:vAlign w:val="bottom"/>
                </w:tcPr>
                <w:p w:rsidR="003422FB" w:rsidRPr="00573C86" w:rsidRDefault="003422FB" w:rsidP="00F64E32">
                  <w:pPr>
                    <w:rPr>
                      <w:rFonts w:cs="Arial"/>
                      <w:color w:val="000000"/>
                      <w:sz w:val="22"/>
                      <w:szCs w:val="22"/>
                    </w:rPr>
                  </w:pPr>
                  <w:proofErr w:type="spellStart"/>
                  <w:r w:rsidRPr="00573C86">
                    <w:rPr>
                      <w:rFonts w:cs="Arial"/>
                      <w:color w:val="000000"/>
                      <w:sz w:val="22"/>
                      <w:szCs w:val="22"/>
                    </w:rPr>
                    <w:t>Αιμοδυναμικό</w:t>
                  </w:r>
                  <w:proofErr w:type="spellEnd"/>
                  <w:r w:rsidRPr="00573C86">
                    <w:rPr>
                      <w:rFonts w:cs="Arial"/>
                      <w:color w:val="000000"/>
                      <w:sz w:val="22"/>
                      <w:szCs w:val="22"/>
                    </w:rPr>
                    <w:t xml:space="preserve"> 4.13</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3</w:t>
                  </w:r>
                </w:p>
              </w:tc>
              <w:tc>
                <w:tcPr>
                  <w:tcW w:w="4521" w:type="pct"/>
                  <w:vAlign w:val="bottom"/>
                </w:tcPr>
                <w:p w:rsidR="003422FB" w:rsidRPr="00573C86" w:rsidRDefault="003422FB" w:rsidP="00F64E32">
                  <w:pPr>
                    <w:rPr>
                      <w:rFonts w:cs="Arial"/>
                      <w:color w:val="000000"/>
                      <w:sz w:val="22"/>
                      <w:szCs w:val="22"/>
                    </w:rPr>
                  </w:pPr>
                  <w:proofErr w:type="spellStart"/>
                  <w:r w:rsidRPr="00573C86">
                    <w:rPr>
                      <w:rFonts w:cs="Arial"/>
                      <w:color w:val="000000"/>
                      <w:sz w:val="22"/>
                      <w:szCs w:val="22"/>
                    </w:rPr>
                    <w:t>Control</w:t>
                  </w:r>
                  <w:proofErr w:type="spellEnd"/>
                  <w:r w:rsidRPr="00573C86">
                    <w:rPr>
                      <w:rFonts w:cs="Arial"/>
                      <w:color w:val="000000"/>
                      <w:sz w:val="22"/>
                      <w:szCs w:val="22"/>
                    </w:rPr>
                    <w:t xml:space="preserve"> </w:t>
                  </w:r>
                  <w:proofErr w:type="spellStart"/>
                  <w:r w:rsidRPr="00573C86">
                    <w:rPr>
                      <w:rFonts w:cs="Arial"/>
                      <w:color w:val="000000"/>
                      <w:sz w:val="22"/>
                      <w:szCs w:val="22"/>
                    </w:rPr>
                    <w:t>room</w:t>
                  </w:r>
                  <w:proofErr w:type="spellEnd"/>
                  <w:r w:rsidRPr="00573C86">
                    <w:rPr>
                      <w:rFonts w:cs="Arial"/>
                      <w:color w:val="000000"/>
                      <w:sz w:val="22"/>
                      <w:szCs w:val="22"/>
                    </w:rPr>
                    <w:t xml:space="preserve"> 4.14</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4</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Θάλαμος Μ.Ε.Θ. 2 κλινών 4.15</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5</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Μόνωση 4.16</w:t>
                  </w:r>
                </w:p>
              </w:tc>
            </w:tr>
            <w:tr w:rsidR="003422FB" w:rsidRPr="00573C86" w:rsidTr="003422FB">
              <w:tc>
                <w:tcPr>
                  <w:tcW w:w="479" w:type="pct"/>
                  <w:tcBorders>
                    <w:top w:val="nil"/>
                  </w:tcBorders>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6</w:t>
                  </w:r>
                </w:p>
              </w:tc>
              <w:tc>
                <w:tcPr>
                  <w:tcW w:w="4521" w:type="pct"/>
                  <w:tcBorders>
                    <w:top w:val="nil"/>
                  </w:tcBorders>
                  <w:vAlign w:val="bottom"/>
                </w:tcPr>
                <w:p w:rsidR="003422FB" w:rsidRPr="00573C86" w:rsidRDefault="003422FB" w:rsidP="00F64E32">
                  <w:pPr>
                    <w:rPr>
                      <w:rFonts w:cs="Arial"/>
                      <w:color w:val="000000"/>
                      <w:sz w:val="22"/>
                      <w:szCs w:val="22"/>
                    </w:rPr>
                  </w:pPr>
                  <w:r w:rsidRPr="00573C86">
                    <w:rPr>
                      <w:rFonts w:cs="Arial"/>
                      <w:color w:val="000000"/>
                      <w:sz w:val="22"/>
                      <w:szCs w:val="22"/>
                    </w:rPr>
                    <w:t>Θάλαμος Μ.Ε.Θ. 3 κλινών 4.17</w:t>
                  </w:r>
                </w:p>
              </w:tc>
            </w:tr>
          </w:tbl>
          <w:p w:rsidR="003422FB" w:rsidRPr="00573C86" w:rsidRDefault="003422FB" w:rsidP="003422FB">
            <w:pPr>
              <w:pStyle w:val="aa"/>
              <w:ind w:left="284"/>
              <w:jc w:val="both"/>
              <w:rPr>
                <w:rFonts w:cs="Arial"/>
                <w:sz w:val="22"/>
                <w:szCs w:val="22"/>
                <w:shd w:val="clear" w:color="auto" w:fill="FFFFFF"/>
              </w:rPr>
            </w:pP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2.ΧΩΡΟΙ ΜΕΘ, ΥΠΟΓΕΙΟΥ, ΚΤΗΡΙΟΥ 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5056"/>
            </w:tblGrid>
            <w:tr w:rsidR="003422FB" w:rsidRPr="00573C86" w:rsidTr="003422FB">
              <w:tc>
                <w:tcPr>
                  <w:tcW w:w="479" w:type="pct"/>
                  <w:shd w:val="clear" w:color="auto" w:fill="DDD9C3"/>
                  <w:vAlign w:val="center"/>
                </w:tcPr>
                <w:p w:rsidR="003422FB" w:rsidRPr="00573C86" w:rsidRDefault="003422FB" w:rsidP="00F64E32">
                  <w:pPr>
                    <w:widowControl w:val="0"/>
                    <w:jc w:val="center"/>
                    <w:rPr>
                      <w:rFonts w:cs="Arial"/>
                      <w:b/>
                      <w:i/>
                      <w:color w:val="000000"/>
                      <w:sz w:val="22"/>
                      <w:szCs w:val="22"/>
                    </w:rPr>
                  </w:pPr>
                  <w:r w:rsidRPr="00573C86">
                    <w:rPr>
                      <w:rFonts w:cs="Arial"/>
                      <w:b/>
                      <w:i/>
                      <w:color w:val="000000"/>
                      <w:sz w:val="22"/>
                      <w:szCs w:val="22"/>
                    </w:rPr>
                    <w:t>Α/Α</w:t>
                  </w:r>
                </w:p>
              </w:tc>
              <w:tc>
                <w:tcPr>
                  <w:tcW w:w="4521" w:type="pct"/>
                  <w:shd w:val="clear" w:color="auto" w:fill="DDD9C3"/>
                  <w:vAlign w:val="center"/>
                </w:tcPr>
                <w:p w:rsidR="003422FB" w:rsidRPr="00573C86" w:rsidRDefault="003422FB" w:rsidP="00F64E32">
                  <w:pPr>
                    <w:widowControl w:val="0"/>
                    <w:jc w:val="center"/>
                    <w:rPr>
                      <w:rFonts w:cs="Arial"/>
                      <w:b/>
                      <w:i/>
                      <w:color w:val="000000"/>
                      <w:sz w:val="22"/>
                      <w:szCs w:val="22"/>
                    </w:rPr>
                  </w:pPr>
                  <w:r w:rsidRPr="00573C86">
                    <w:rPr>
                      <w:rFonts w:cs="Arial"/>
                      <w:b/>
                      <w:i/>
                      <w:color w:val="000000"/>
                      <w:sz w:val="22"/>
                      <w:szCs w:val="22"/>
                    </w:rPr>
                    <w:t>Ονομασία Χώρων</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1</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Β΄ στάση νοσηλευτικού προσωπικού</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2</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Θάλαμος 4 κλινών</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3</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Α΄ στάση νοσηλευτικού προσωπικού</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4</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Θάλαμος 2 κλινών</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5</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Μόνωση</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6</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ΓΡΑΦΕΙΟ ΠΡΟΙΣΤΑΜΕΝΗΣ Μ.Ε.Θ.</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7</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Κουζίνα</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8</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Εργαστήριο</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9</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Αποδυτήρια Προσωπικού</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10</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Κοιτών Ιατρών</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11</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Γραφείο Διευθυντή Μ.Ε.Θ.</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12</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Είσοδος</w:t>
                  </w:r>
                </w:p>
              </w:tc>
            </w:tr>
            <w:tr w:rsidR="003422FB" w:rsidRPr="00573C86" w:rsidTr="003422FB">
              <w:tc>
                <w:tcPr>
                  <w:tcW w:w="479" w:type="pct"/>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13</w:t>
                  </w:r>
                </w:p>
              </w:tc>
              <w:tc>
                <w:tcPr>
                  <w:tcW w:w="4521" w:type="pct"/>
                  <w:vAlign w:val="bottom"/>
                </w:tcPr>
                <w:p w:rsidR="003422FB" w:rsidRPr="00573C86" w:rsidRDefault="003422FB" w:rsidP="00F64E32">
                  <w:pPr>
                    <w:rPr>
                      <w:rFonts w:cs="Arial"/>
                      <w:color w:val="000000"/>
                      <w:sz w:val="22"/>
                      <w:szCs w:val="22"/>
                    </w:rPr>
                  </w:pPr>
                  <w:r w:rsidRPr="00573C86">
                    <w:rPr>
                      <w:rFonts w:cs="Arial"/>
                      <w:color w:val="000000"/>
                      <w:sz w:val="22"/>
                      <w:szCs w:val="22"/>
                    </w:rPr>
                    <w:t>Διάδρομος</w:t>
                  </w:r>
                </w:p>
              </w:tc>
            </w:tr>
            <w:tr w:rsidR="003422FB" w:rsidRPr="00573C86" w:rsidTr="003422FB">
              <w:tc>
                <w:tcPr>
                  <w:tcW w:w="479" w:type="pct"/>
                  <w:tcBorders>
                    <w:top w:val="nil"/>
                  </w:tcBorders>
                  <w:shd w:val="clear" w:color="auto" w:fill="DDD9C3"/>
                  <w:vAlign w:val="center"/>
                </w:tcPr>
                <w:p w:rsidR="003422FB" w:rsidRPr="00573C86" w:rsidRDefault="003422FB" w:rsidP="00F64E32">
                  <w:pPr>
                    <w:jc w:val="center"/>
                    <w:rPr>
                      <w:rFonts w:cs="Arial"/>
                      <w:b/>
                      <w:i/>
                      <w:color w:val="000000"/>
                      <w:sz w:val="22"/>
                      <w:szCs w:val="22"/>
                    </w:rPr>
                  </w:pPr>
                  <w:r w:rsidRPr="00573C86">
                    <w:rPr>
                      <w:rFonts w:cs="Arial"/>
                      <w:b/>
                      <w:i/>
                      <w:color w:val="000000"/>
                      <w:sz w:val="22"/>
                      <w:szCs w:val="22"/>
                    </w:rPr>
                    <w:t>14</w:t>
                  </w:r>
                </w:p>
              </w:tc>
              <w:tc>
                <w:tcPr>
                  <w:tcW w:w="4521" w:type="pct"/>
                  <w:tcBorders>
                    <w:top w:val="nil"/>
                  </w:tcBorders>
                  <w:vAlign w:val="bottom"/>
                </w:tcPr>
                <w:p w:rsidR="003422FB" w:rsidRPr="00573C86" w:rsidRDefault="003422FB" w:rsidP="00F64E32">
                  <w:pPr>
                    <w:rPr>
                      <w:rFonts w:cs="Arial"/>
                      <w:color w:val="000000"/>
                      <w:sz w:val="22"/>
                      <w:szCs w:val="22"/>
                    </w:rPr>
                  </w:pPr>
                  <w:r w:rsidRPr="00573C86">
                    <w:rPr>
                      <w:rFonts w:cs="Arial"/>
                      <w:color w:val="000000"/>
                      <w:sz w:val="22"/>
                      <w:szCs w:val="22"/>
                    </w:rPr>
                    <w:t>Λοιποί χώροι (</w:t>
                  </w:r>
                  <w:r w:rsidRPr="00573C86">
                    <w:rPr>
                      <w:rFonts w:cs="Arial"/>
                      <w:color w:val="000000"/>
                      <w:sz w:val="22"/>
                      <w:szCs w:val="22"/>
                      <w:lang w:val="en-US"/>
                    </w:rPr>
                    <w:t>WC</w:t>
                  </w:r>
                  <w:r w:rsidRPr="00573C86">
                    <w:rPr>
                      <w:rFonts w:cs="Arial"/>
                      <w:color w:val="000000"/>
                      <w:sz w:val="22"/>
                      <w:szCs w:val="22"/>
                    </w:rPr>
                    <w:t>, ΕΙΔΗ ΚΑΘ., Κλιμακοστάσιο Προσωπικού κτλ.)</w:t>
                  </w:r>
                </w:p>
              </w:tc>
            </w:tr>
          </w:tbl>
          <w:p w:rsidR="00472EC5" w:rsidRDefault="00472EC5" w:rsidP="00F4004C">
            <w:pPr>
              <w:tabs>
                <w:tab w:val="left" w:pos="576"/>
                <w:tab w:val="left" w:pos="709"/>
                <w:tab w:val="left" w:pos="864"/>
              </w:tabs>
              <w:jc w:val="both"/>
              <w:rPr>
                <w:rFonts w:cs="Arial"/>
                <w:noProof/>
                <w:sz w:val="22"/>
                <w:szCs w:val="22"/>
              </w:rPr>
            </w:pP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Στους άνω χώρους θα γίνει χρωματισμός και επισκευή σε δεκάξι (16) εσωτερικές κάσες θυρών και δύο κασών (2) παραθύρων. Στο υπόγειο θα γίνει χρωματισμός σε μία (1) δίφυλλη θύρα (μπρος –πίσω), μία (1) συρόμενη θύρα (μπρος –πίσω) και επτά (7) μονόφυλλες θύρες  (μπρος –πίσω). Στον 3</w:t>
            </w:r>
            <w:r w:rsidRPr="00573C86">
              <w:rPr>
                <w:rFonts w:cs="Arial"/>
                <w:sz w:val="22"/>
                <w:szCs w:val="22"/>
                <w:shd w:val="clear" w:color="auto" w:fill="FFFFFF"/>
                <w:vertAlign w:val="superscript"/>
              </w:rPr>
              <w:t>ο</w:t>
            </w:r>
            <w:r w:rsidRPr="00573C86">
              <w:rPr>
                <w:rFonts w:cs="Arial"/>
                <w:sz w:val="22"/>
                <w:szCs w:val="22"/>
                <w:shd w:val="clear" w:color="auto" w:fill="FFFFFF"/>
              </w:rPr>
              <w:t xml:space="preserve"> όροφο θα γίνει χρωματισμός των (7) θυρών (μπρος –πίσω)  των χώρων, όπου απαιτείται. </w:t>
            </w:r>
          </w:p>
          <w:p w:rsidR="003422FB" w:rsidRPr="00573C86" w:rsidRDefault="003422FB" w:rsidP="003422FB">
            <w:pPr>
              <w:jc w:val="both"/>
              <w:rPr>
                <w:rFonts w:cs="Arial"/>
                <w:sz w:val="22"/>
                <w:szCs w:val="22"/>
              </w:rPr>
            </w:pPr>
            <w:r w:rsidRPr="00573C86">
              <w:rPr>
                <w:rFonts w:cs="Arial"/>
                <w:sz w:val="22"/>
                <w:szCs w:val="22"/>
              </w:rPr>
              <w:lastRenderedPageBreak/>
              <w:t>Επιπροσθέτως, στον 3</w:t>
            </w:r>
            <w:r w:rsidRPr="00573C86">
              <w:rPr>
                <w:rFonts w:cs="Arial"/>
                <w:sz w:val="22"/>
                <w:szCs w:val="22"/>
                <w:vertAlign w:val="superscript"/>
              </w:rPr>
              <w:t>ο</w:t>
            </w:r>
            <w:r w:rsidRPr="00573C86">
              <w:rPr>
                <w:rFonts w:cs="Arial"/>
                <w:sz w:val="22"/>
                <w:szCs w:val="22"/>
              </w:rPr>
              <w:t xml:space="preserve"> όροφο θα τοποθετηθούν σαράντα (40) τεμάχια γωνιών PVC διαστάσεων 50×50 mm και ύψους 1,20 m, σε συνέχεια και συμπλήρωση των υφιστάμενων, σύμφωνα με τις υποδείξεις της Υποδιεύθυνσης Τεχνικής Υπηρεσίας.</w:t>
            </w:r>
          </w:p>
          <w:p w:rsidR="003422FB" w:rsidRPr="00573C86" w:rsidRDefault="003422FB" w:rsidP="003422FB">
            <w:pPr>
              <w:jc w:val="both"/>
              <w:rPr>
                <w:rFonts w:cs="Arial"/>
                <w:sz w:val="22"/>
                <w:szCs w:val="22"/>
              </w:rPr>
            </w:pPr>
          </w:p>
          <w:p w:rsidR="003422FB" w:rsidRPr="00573C86" w:rsidRDefault="003422FB" w:rsidP="003422FB">
            <w:pPr>
              <w:jc w:val="both"/>
              <w:rPr>
                <w:rFonts w:cs="Arial"/>
                <w:b/>
                <w:sz w:val="22"/>
                <w:szCs w:val="22"/>
                <w:u w:val="single"/>
                <w:shd w:val="clear" w:color="auto" w:fill="FFFFFF"/>
              </w:rPr>
            </w:pPr>
            <w:r w:rsidRPr="00573C86">
              <w:rPr>
                <w:rFonts w:cs="Arial"/>
                <w:b/>
                <w:sz w:val="22"/>
                <w:szCs w:val="22"/>
                <w:u w:val="single"/>
                <w:shd w:val="clear" w:color="auto" w:fill="FFFFFF"/>
              </w:rPr>
              <w:t>Α. Γενικά</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Οι εργασίες πρέπει να  πραγματοποιηθούν από άρτια εκπαιδευμένο συνεργείο με πεπειραμένο τεχνικό προσωπικό.</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Σε όλη την διάρκεια των εργασιών, ο ανάδοχος πρέπει να λάβει, όλα τα μέτρα ασφαλείας και υγείας των εργαζομένων που προβλέπονται από τις διατάξεις της ισχύουσας νομοθεσίας.</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Όλα τα υλικά που θα χρησιμοποιηθούν, θα είναι άριστης ποιότητας εγκεκριμένα από τους αρμόδιους φορείς και σύμφωνα με τις διεθνείς και ελληνικές τυποποιήσεις και προδιαγραφές (</w:t>
            </w:r>
            <w:r w:rsidRPr="00573C86">
              <w:rPr>
                <w:rFonts w:cs="Arial"/>
                <w:sz w:val="22"/>
                <w:szCs w:val="22"/>
                <w:shd w:val="clear" w:color="auto" w:fill="FFFFFF"/>
                <w:lang w:val="en-US"/>
              </w:rPr>
              <w:t>ISO</w:t>
            </w:r>
            <w:r w:rsidRPr="00573C86">
              <w:rPr>
                <w:rFonts w:cs="Arial"/>
                <w:sz w:val="22"/>
                <w:szCs w:val="22"/>
                <w:shd w:val="clear" w:color="auto" w:fill="FFFFFF"/>
              </w:rPr>
              <w:t xml:space="preserve">, </w:t>
            </w:r>
            <w:r w:rsidRPr="00573C86">
              <w:rPr>
                <w:rFonts w:cs="Arial"/>
                <w:sz w:val="22"/>
                <w:szCs w:val="22"/>
                <w:shd w:val="clear" w:color="auto" w:fill="FFFFFF"/>
                <w:lang w:val="en-US"/>
              </w:rPr>
              <w:t>CE</w:t>
            </w:r>
            <w:r w:rsidRPr="00573C86">
              <w:rPr>
                <w:rFonts w:cs="Arial"/>
                <w:sz w:val="22"/>
                <w:szCs w:val="22"/>
                <w:shd w:val="clear" w:color="auto" w:fill="FFFFFF"/>
              </w:rPr>
              <w:t>, ΕΛΟΤ κλπ.). Θα προσκομίζονται στην περιοχή του έργου συσκευασμένα και στις ενδεδειγμένες, για το έργο ποσότητες, με την σήμανσή τους, όπως προβλέπεται από τα διεθνή πρότυπα.</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Οι αποχρώσεις, όλων των χρωμάτων και υλικών θα είναι επιλογή της υπηρεσίας μας.</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 xml:space="preserve">Πριν την εκτέλεση των εργασιών χρωματισμού θα γίνουν όλες οι απαραίτητες οι εργασίες για την προσωρινή αφαίρεση και επανατοποθέτηση πρόσθετων κατασκευών και εξοπλισμού, όπως πρίζες, διακόπτες, φωτιστικά, στόμια, σώματα θέρμανσης κλπ, καθώς και για την προστασία στοιχείων της κατασκευής (κουφωμάτων, δαπέδων, επενδύσεων κλπ) ή ετοίμων χρωματισμένων επιφανειών από ρύπανση, που μπορεί να προκύψει κατά την εκτέλεση των εργασιών (χρήση αυτοκόλλητων ταινιών, φύλλων </w:t>
            </w:r>
            <w:proofErr w:type="spellStart"/>
            <w:r w:rsidRPr="00573C86">
              <w:rPr>
                <w:rFonts w:cs="Arial"/>
                <w:sz w:val="22"/>
                <w:szCs w:val="22"/>
                <w:shd w:val="clear" w:color="auto" w:fill="FFFFFF"/>
              </w:rPr>
              <w:t>νάϋλον</w:t>
            </w:r>
            <w:proofErr w:type="spellEnd"/>
            <w:r w:rsidRPr="00573C86">
              <w:rPr>
                <w:rFonts w:cs="Arial"/>
                <w:sz w:val="22"/>
                <w:szCs w:val="22"/>
                <w:shd w:val="clear" w:color="auto" w:fill="FFFFFF"/>
              </w:rPr>
              <w:t xml:space="preserve">, οικοδομικού χαρτιού κλπ). </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Οι εργασίες χρωματισμού σε κάθε χώρο θα πραγματοποιούνται μόνο εφόσον έχουν πραγματοποιηθεί όλες οι ανωτέρω καλύψεις και προστασίες. Η επιτροπή παρακολούθησης και παραλαβής θα διακόπτει και δε θα επιτρέπει την εκτέλεση των εργασιών χρωματισμού στην περίπτωση που δεν έχουν ληφθεί τα ανωτέρω μέτρα κάλυψης και προστασίας.</w:t>
            </w:r>
          </w:p>
          <w:p w:rsidR="003422FB" w:rsidRPr="003422FB" w:rsidRDefault="003422FB" w:rsidP="003422FB">
            <w:pPr>
              <w:jc w:val="both"/>
              <w:rPr>
                <w:rFonts w:cs="Arial"/>
                <w:sz w:val="22"/>
                <w:szCs w:val="22"/>
                <w:shd w:val="clear" w:color="auto" w:fill="FFFFFF"/>
              </w:rPr>
            </w:pPr>
            <w:r w:rsidRPr="00573C86">
              <w:rPr>
                <w:rFonts w:cs="Arial"/>
                <w:sz w:val="22"/>
                <w:szCs w:val="22"/>
                <w:shd w:val="clear" w:color="auto" w:fill="FFFFFF"/>
              </w:rPr>
              <w:t>Οι χώροι του έργου, μετά το τέλος των εργασιών,  θα πρέπει να παραδοθούν στην Υπηρεσία, καθαροί και σε άριστη κατάσταση.</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r>
      <w:tr w:rsidR="00ED214F" w:rsidRPr="00CC0224" w:rsidTr="00122847">
        <w:trPr>
          <w:trHeight w:val="300"/>
        </w:trPr>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lastRenderedPageBreak/>
              <w:t>2</w:t>
            </w:r>
          </w:p>
        </w:tc>
        <w:tc>
          <w:tcPr>
            <w:tcW w:w="0" w:type="auto"/>
            <w:shd w:val="clear" w:color="auto" w:fill="auto"/>
            <w:vAlign w:val="center"/>
          </w:tcPr>
          <w:p w:rsidR="003422FB" w:rsidRPr="00573C86" w:rsidRDefault="003422FB" w:rsidP="003422FB">
            <w:pPr>
              <w:jc w:val="both"/>
              <w:rPr>
                <w:rFonts w:cs="Arial"/>
                <w:b/>
                <w:sz w:val="22"/>
                <w:szCs w:val="22"/>
                <w:u w:val="single"/>
                <w:shd w:val="clear" w:color="auto" w:fill="FFFFFF"/>
              </w:rPr>
            </w:pPr>
            <w:r w:rsidRPr="00573C86">
              <w:rPr>
                <w:rFonts w:cs="Arial"/>
                <w:b/>
                <w:sz w:val="22"/>
                <w:szCs w:val="22"/>
                <w:u w:val="single"/>
                <w:shd w:val="clear" w:color="auto" w:fill="FFFFFF"/>
              </w:rPr>
              <w:t>Β. Χρωματισμός τοιχοποιίας- οροφών.</w:t>
            </w:r>
          </w:p>
          <w:p w:rsidR="003422FB" w:rsidRPr="00573C86" w:rsidRDefault="003422FB" w:rsidP="003422FB">
            <w:pPr>
              <w:pStyle w:val="aa"/>
              <w:ind w:left="284"/>
              <w:jc w:val="both"/>
              <w:rPr>
                <w:rFonts w:cs="Arial"/>
                <w:sz w:val="22"/>
                <w:szCs w:val="22"/>
                <w:shd w:val="clear" w:color="auto" w:fill="FFFFFF"/>
              </w:rPr>
            </w:pPr>
          </w:p>
          <w:p w:rsidR="003422FB" w:rsidRPr="00573C86" w:rsidRDefault="003422FB" w:rsidP="003422FB">
            <w:pPr>
              <w:pStyle w:val="ad"/>
              <w:jc w:val="both"/>
              <w:rPr>
                <w:rFonts w:ascii="Arial" w:hAnsi="Arial" w:cs="Arial"/>
                <w:sz w:val="22"/>
                <w:szCs w:val="22"/>
              </w:rPr>
            </w:pPr>
            <w:r w:rsidRPr="00573C86">
              <w:rPr>
                <w:rFonts w:ascii="Arial" w:hAnsi="Arial" w:cs="Arial"/>
                <w:sz w:val="22"/>
                <w:szCs w:val="22"/>
              </w:rPr>
              <w:t xml:space="preserve">Όλες οι τοιχοποιίες στους χώρους που αναφέρθηκαν θα χρωματιστούν. </w:t>
            </w:r>
          </w:p>
          <w:p w:rsidR="003422FB" w:rsidRPr="00573C86" w:rsidRDefault="003422FB" w:rsidP="003422FB">
            <w:pPr>
              <w:pStyle w:val="ad"/>
              <w:jc w:val="both"/>
              <w:rPr>
                <w:rFonts w:ascii="Arial" w:eastAsia="Calibri" w:hAnsi="Arial" w:cs="Arial"/>
                <w:color w:val="auto"/>
                <w:sz w:val="22"/>
                <w:szCs w:val="22"/>
                <w:shd w:val="clear" w:color="auto" w:fill="FFFFFF"/>
              </w:rPr>
            </w:pPr>
            <w:r w:rsidRPr="00573C86">
              <w:rPr>
                <w:rFonts w:ascii="Arial" w:eastAsia="Calibri" w:hAnsi="Arial" w:cs="Arial"/>
                <w:color w:val="000000"/>
                <w:sz w:val="22"/>
                <w:szCs w:val="22"/>
                <w:shd w:val="clear" w:color="auto" w:fill="FFFFFF"/>
              </w:rPr>
              <w:t xml:space="preserve">Προβλέπεται βαφή των επιφανειών τοίχων και οροφών με </w:t>
            </w:r>
            <w:r w:rsidRPr="00573C86">
              <w:rPr>
                <w:rFonts w:ascii="Arial" w:eastAsia="Calibri" w:hAnsi="Arial" w:cs="Arial"/>
                <w:b/>
                <w:i/>
                <w:color w:val="000000"/>
                <w:sz w:val="22"/>
                <w:szCs w:val="22"/>
                <w:shd w:val="clear" w:color="auto" w:fill="FFFFFF"/>
              </w:rPr>
              <w:t xml:space="preserve">πιστοποιημένο οικολογικό πλαστικό </w:t>
            </w:r>
            <w:proofErr w:type="spellStart"/>
            <w:r w:rsidRPr="00573C86">
              <w:rPr>
                <w:rFonts w:ascii="Arial" w:eastAsia="Calibri" w:hAnsi="Arial" w:cs="Arial"/>
                <w:b/>
                <w:i/>
                <w:color w:val="000000"/>
                <w:sz w:val="22"/>
                <w:szCs w:val="22"/>
                <w:shd w:val="clear" w:color="auto" w:fill="FFFFFF"/>
              </w:rPr>
              <w:t>αντιμικροβιακό</w:t>
            </w:r>
            <w:proofErr w:type="spellEnd"/>
            <w:r w:rsidRPr="00573C86">
              <w:rPr>
                <w:rFonts w:ascii="Arial" w:eastAsia="Calibri" w:hAnsi="Arial" w:cs="Arial"/>
                <w:b/>
                <w:i/>
                <w:color w:val="000000"/>
                <w:sz w:val="22"/>
                <w:szCs w:val="22"/>
                <w:shd w:val="clear" w:color="auto" w:fill="FFFFFF"/>
              </w:rPr>
              <w:t xml:space="preserve"> χρώμα</w:t>
            </w:r>
            <w:r w:rsidRPr="00573C86">
              <w:rPr>
                <w:rFonts w:ascii="Arial" w:eastAsia="Calibri" w:hAnsi="Arial" w:cs="Arial"/>
                <w:color w:val="000000"/>
                <w:sz w:val="22"/>
                <w:szCs w:val="22"/>
                <w:shd w:val="clear" w:color="auto" w:fill="FFFFFF"/>
              </w:rPr>
              <w:t xml:space="preserve"> που θα αποτρέπει την ανάπτυξη μικροβίων (βακτηριδίων - μυκήτων), όλων ανεξαιρέτως των </w:t>
            </w:r>
            <w:r w:rsidRPr="00573C86">
              <w:rPr>
                <w:rFonts w:ascii="Arial" w:eastAsia="Calibri" w:hAnsi="Arial" w:cs="Arial"/>
                <w:color w:val="000000"/>
                <w:sz w:val="22"/>
                <w:szCs w:val="22"/>
                <w:shd w:val="clear" w:color="auto" w:fill="FFFFFF"/>
              </w:rPr>
              <w:lastRenderedPageBreak/>
              <w:t xml:space="preserve">υπαρχόντων και των οροφών των χώρων (διαδρόμων, γραφείων, θαλάμων, κλπ) της ΜΕΘ και των αντίστοιχων χώρων της ΜΕΘΕ και του ΑΙΜΟΔΥΝΑΜΙΚΟΥ Τμήματος. </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 xml:space="preserve">Θα γίνει επισκευή των παλιών χρωματισμών και επιχρισμάτων και συγκεκριμένα καθαίρεση όλων των σαθρών, </w:t>
            </w:r>
            <w:proofErr w:type="spellStart"/>
            <w:r w:rsidRPr="00573C86">
              <w:rPr>
                <w:rFonts w:cs="Arial"/>
                <w:sz w:val="22"/>
                <w:szCs w:val="22"/>
                <w:shd w:val="clear" w:color="auto" w:fill="FFFFFF"/>
              </w:rPr>
              <w:t>ρηγματωμένων</w:t>
            </w:r>
            <w:proofErr w:type="spellEnd"/>
            <w:r w:rsidRPr="00573C86">
              <w:rPr>
                <w:rFonts w:cs="Arial"/>
                <w:sz w:val="22"/>
                <w:szCs w:val="22"/>
                <w:shd w:val="clear" w:color="auto" w:fill="FFFFFF"/>
              </w:rPr>
              <w:t xml:space="preserve">, διογκωμένων και αποκολλημένων τμημάτων τους, ανακατασκευή επιχρισμάτων με χρήση επισκευαστικών κονιαμάτων στους τοίχους και στις οροφές, επισκευή όλων των τριχοειδών </w:t>
            </w:r>
            <w:proofErr w:type="spellStart"/>
            <w:r w:rsidRPr="00573C86">
              <w:rPr>
                <w:rFonts w:cs="Arial"/>
                <w:sz w:val="22"/>
                <w:szCs w:val="22"/>
                <w:shd w:val="clear" w:color="auto" w:fill="FFFFFF"/>
              </w:rPr>
              <w:t>ρηγματώσεων</w:t>
            </w:r>
            <w:proofErr w:type="spellEnd"/>
            <w:r w:rsidRPr="00573C86">
              <w:rPr>
                <w:rFonts w:cs="Arial"/>
                <w:sz w:val="22"/>
                <w:szCs w:val="22"/>
                <w:shd w:val="clear" w:color="auto" w:fill="FFFFFF"/>
              </w:rPr>
              <w:t xml:space="preserve"> με ρητινούχους στόκους και </w:t>
            </w:r>
            <w:proofErr w:type="spellStart"/>
            <w:r w:rsidRPr="00573C86">
              <w:rPr>
                <w:rFonts w:cs="Arial"/>
                <w:sz w:val="22"/>
                <w:szCs w:val="22"/>
                <w:shd w:val="clear" w:color="auto" w:fill="FFFFFF"/>
              </w:rPr>
              <w:t>στεγάνωση</w:t>
            </w:r>
            <w:proofErr w:type="spellEnd"/>
            <w:r w:rsidRPr="00573C86">
              <w:rPr>
                <w:rFonts w:cs="Arial"/>
                <w:sz w:val="22"/>
                <w:szCs w:val="22"/>
                <w:shd w:val="clear" w:color="auto" w:fill="FFFFFF"/>
              </w:rPr>
              <w:t xml:space="preserve"> όλων των σημείων που υπάρχει υγρασία και φθορά. Στη συνέχεια θα γίνει τρίψιμο και λείανση των επισκευασμένων επιφανειών, ώστε να επιτευχθεί λεία ομοιόμορφη επιφάνεια, αστάρωμα με ακρυλικό αστάρι  (νερού) και πέρασμα δύο (2) τουλάχιστον στρώσεων, μέχρι επίτευξης ικανοποιητικού αποτελέσματος με οικολογικό, πλαστικό χρώμα. Στις οροφές και σε χώρους κουζίνας, αποδυτηρίων και </w:t>
            </w:r>
            <w:proofErr w:type="spellStart"/>
            <w:r w:rsidRPr="00573C86">
              <w:rPr>
                <w:rFonts w:cs="Arial"/>
                <w:sz w:val="22"/>
                <w:szCs w:val="22"/>
                <w:shd w:val="clear" w:color="auto" w:fill="FFFFFF"/>
                <w:lang w:val="en-US"/>
              </w:rPr>
              <w:t>wc</w:t>
            </w:r>
            <w:proofErr w:type="spellEnd"/>
            <w:r w:rsidRPr="00573C86">
              <w:rPr>
                <w:rFonts w:cs="Arial"/>
                <w:sz w:val="22"/>
                <w:szCs w:val="22"/>
                <w:shd w:val="clear" w:color="auto" w:fill="FFFFFF"/>
              </w:rPr>
              <w:t xml:space="preserve"> οι δύο τελικές στρώσεις θα γίνουν με  </w:t>
            </w:r>
            <w:proofErr w:type="spellStart"/>
            <w:r w:rsidRPr="00573C86">
              <w:rPr>
                <w:rFonts w:cs="Arial"/>
                <w:sz w:val="22"/>
                <w:szCs w:val="22"/>
                <w:shd w:val="clear" w:color="auto" w:fill="FFFFFF"/>
              </w:rPr>
              <w:t>αντιμουχλικό</w:t>
            </w:r>
            <w:proofErr w:type="spellEnd"/>
            <w:r w:rsidRPr="00573C86">
              <w:rPr>
                <w:rFonts w:cs="Arial"/>
                <w:sz w:val="22"/>
                <w:szCs w:val="22"/>
                <w:shd w:val="clear" w:color="auto" w:fill="FFFFFF"/>
              </w:rPr>
              <w:t xml:space="preserve"> οικολογικό πλαστικό χρώμα που θα αποτρέπει αποτελεσματικά την ανάπτυξη μούχλας και </w:t>
            </w:r>
            <w:proofErr w:type="spellStart"/>
            <w:r w:rsidRPr="00573C86">
              <w:rPr>
                <w:rFonts w:cs="Arial"/>
                <w:sz w:val="22"/>
                <w:szCs w:val="22"/>
                <w:shd w:val="clear" w:color="auto" w:fill="FFFFFF"/>
              </w:rPr>
              <w:t>μυκητών</w:t>
            </w:r>
            <w:proofErr w:type="spellEnd"/>
            <w:r w:rsidRPr="00573C86">
              <w:rPr>
                <w:rFonts w:cs="Arial"/>
                <w:sz w:val="22"/>
                <w:szCs w:val="22"/>
                <w:shd w:val="clear" w:color="auto" w:fill="FFFFFF"/>
              </w:rPr>
              <w:t xml:space="preserve">. Επισημαίνεται ότι κάθε στρώση χρώματος θα εφαρμόζεται σε απολύτως στεγνή, καθαρή και λεία επιφάνεια.  </w:t>
            </w:r>
          </w:p>
          <w:p w:rsidR="003422FB" w:rsidRPr="00573C86" w:rsidRDefault="003422FB" w:rsidP="003422FB">
            <w:pPr>
              <w:pStyle w:val="aa"/>
              <w:numPr>
                <w:ilvl w:val="0"/>
                <w:numId w:val="38"/>
              </w:numPr>
              <w:suppressAutoHyphens/>
              <w:spacing w:after="200" w:line="276" w:lineRule="auto"/>
              <w:jc w:val="both"/>
              <w:rPr>
                <w:rFonts w:cs="Arial"/>
                <w:sz w:val="22"/>
                <w:szCs w:val="22"/>
              </w:rPr>
            </w:pPr>
            <w:r w:rsidRPr="00573C86">
              <w:rPr>
                <w:rFonts w:cs="Arial"/>
                <w:sz w:val="22"/>
                <w:szCs w:val="22"/>
              </w:rPr>
              <w:t xml:space="preserve">Ακρυλικός στόκος οικοδομών : ενδεικτικός τύπος: SMALTOFILL της </w:t>
            </w:r>
            <w:proofErr w:type="spellStart"/>
            <w:r w:rsidRPr="00573C86">
              <w:rPr>
                <w:rFonts w:cs="Arial"/>
                <w:sz w:val="22"/>
                <w:szCs w:val="22"/>
              </w:rPr>
              <w:t>Vechro</w:t>
            </w:r>
            <w:proofErr w:type="spellEnd"/>
          </w:p>
          <w:p w:rsidR="003422FB" w:rsidRPr="00573C86" w:rsidRDefault="003422FB" w:rsidP="003422FB">
            <w:pPr>
              <w:pStyle w:val="aa"/>
              <w:numPr>
                <w:ilvl w:val="0"/>
                <w:numId w:val="38"/>
              </w:numPr>
              <w:suppressAutoHyphens/>
              <w:spacing w:after="200" w:line="276" w:lineRule="auto"/>
              <w:jc w:val="both"/>
              <w:rPr>
                <w:rFonts w:cs="Arial"/>
                <w:sz w:val="22"/>
                <w:szCs w:val="22"/>
              </w:rPr>
            </w:pPr>
            <w:r w:rsidRPr="00573C86">
              <w:rPr>
                <w:rFonts w:cs="Arial"/>
                <w:sz w:val="22"/>
                <w:szCs w:val="22"/>
              </w:rPr>
              <w:t xml:space="preserve">Οικολογικό ακρυλικό </w:t>
            </w:r>
            <w:proofErr w:type="spellStart"/>
            <w:r w:rsidRPr="00573C86">
              <w:rPr>
                <w:rFonts w:cs="Arial"/>
                <w:sz w:val="22"/>
                <w:szCs w:val="22"/>
              </w:rPr>
              <w:t>υδατοδιαλυτό</w:t>
            </w:r>
            <w:proofErr w:type="spellEnd"/>
            <w:r w:rsidRPr="00573C86">
              <w:rPr>
                <w:rFonts w:cs="Arial"/>
                <w:sz w:val="22"/>
                <w:szCs w:val="22"/>
              </w:rPr>
              <w:t xml:space="preserve"> αστάρι, ενδεικτικός τύπος: </w:t>
            </w:r>
            <w:proofErr w:type="spellStart"/>
            <w:r w:rsidRPr="00573C86">
              <w:rPr>
                <w:rFonts w:cs="Arial"/>
                <w:sz w:val="22"/>
                <w:szCs w:val="22"/>
                <w:lang w:val="en-US"/>
              </w:rPr>
              <w:t>SMALTOPLUSUniversalPrimer</w:t>
            </w:r>
            <w:proofErr w:type="spellEnd"/>
            <w:r w:rsidRPr="00573C86">
              <w:rPr>
                <w:rFonts w:cs="Arial"/>
                <w:sz w:val="22"/>
                <w:szCs w:val="22"/>
              </w:rPr>
              <w:t xml:space="preserve"> της </w:t>
            </w:r>
            <w:proofErr w:type="spellStart"/>
            <w:r w:rsidRPr="00573C86">
              <w:rPr>
                <w:rFonts w:cs="Arial"/>
                <w:sz w:val="22"/>
                <w:szCs w:val="22"/>
                <w:lang w:val="en-US"/>
              </w:rPr>
              <w:t>Vechro</w:t>
            </w:r>
            <w:proofErr w:type="spellEnd"/>
            <w:r w:rsidRPr="00573C86">
              <w:rPr>
                <w:rFonts w:cs="Arial"/>
                <w:sz w:val="22"/>
                <w:szCs w:val="22"/>
              </w:rPr>
              <w:t>.</w:t>
            </w:r>
          </w:p>
          <w:p w:rsidR="003422FB" w:rsidRPr="00573C86" w:rsidRDefault="003422FB" w:rsidP="003422FB">
            <w:pPr>
              <w:pStyle w:val="aa"/>
              <w:numPr>
                <w:ilvl w:val="0"/>
                <w:numId w:val="38"/>
              </w:numPr>
              <w:suppressAutoHyphens/>
              <w:spacing w:after="200" w:line="276" w:lineRule="auto"/>
              <w:jc w:val="both"/>
              <w:rPr>
                <w:rFonts w:cs="Arial"/>
                <w:sz w:val="22"/>
                <w:szCs w:val="22"/>
                <w:shd w:val="clear" w:color="auto" w:fill="FFFFFF"/>
              </w:rPr>
            </w:pPr>
            <w:r w:rsidRPr="00573C86">
              <w:rPr>
                <w:rFonts w:cs="Arial"/>
                <w:sz w:val="22"/>
                <w:szCs w:val="22"/>
              </w:rPr>
              <w:t xml:space="preserve">Οικολογικό &amp; </w:t>
            </w:r>
            <w:proofErr w:type="spellStart"/>
            <w:r w:rsidRPr="00573C86">
              <w:rPr>
                <w:rFonts w:cs="Arial"/>
                <w:sz w:val="22"/>
                <w:szCs w:val="22"/>
              </w:rPr>
              <w:t>Αντιμικροβιακό</w:t>
            </w:r>
            <w:proofErr w:type="spellEnd"/>
            <w:r w:rsidRPr="00573C86">
              <w:rPr>
                <w:rFonts w:cs="Arial"/>
                <w:sz w:val="22"/>
                <w:szCs w:val="22"/>
              </w:rPr>
              <w:t xml:space="preserve"> πλαστικό χρώμα, ενδεικτικός τύπος: </w:t>
            </w:r>
            <w:r w:rsidRPr="00573C86">
              <w:rPr>
                <w:rFonts w:cs="Arial"/>
                <w:sz w:val="22"/>
                <w:szCs w:val="22"/>
                <w:lang w:val="en-US"/>
              </w:rPr>
              <w:t>SMALTOPLASTSILK</w:t>
            </w:r>
            <w:r w:rsidRPr="00573C86">
              <w:rPr>
                <w:rFonts w:cs="Arial"/>
                <w:sz w:val="22"/>
                <w:szCs w:val="22"/>
              </w:rPr>
              <w:t xml:space="preserve"> της </w:t>
            </w:r>
            <w:proofErr w:type="spellStart"/>
            <w:r w:rsidRPr="00573C86">
              <w:rPr>
                <w:rFonts w:cs="Arial"/>
                <w:sz w:val="22"/>
                <w:szCs w:val="22"/>
                <w:lang w:val="en-US"/>
              </w:rPr>
              <w:t>Vechro</w:t>
            </w:r>
            <w:proofErr w:type="spellEnd"/>
            <w:r w:rsidRPr="00573C86">
              <w:rPr>
                <w:rFonts w:cs="Arial"/>
                <w:sz w:val="22"/>
                <w:szCs w:val="22"/>
              </w:rPr>
              <w:t>.</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Η εργασία θα ακολουθεί τα οριζόμενα στις ΕΤΕΠ 03-10-01-00 "Χρωματισμοί επιφανειών σκυροδέματος", 03-10-02-00 "Χρωματισμοί επιφανειών επιχρισμάτων".</w:t>
            </w:r>
          </w:p>
          <w:p w:rsidR="003422FB" w:rsidRPr="00573C86" w:rsidRDefault="003422FB" w:rsidP="003422FB">
            <w:pPr>
              <w:pStyle w:val="ad"/>
              <w:jc w:val="both"/>
              <w:rPr>
                <w:rFonts w:ascii="Arial" w:eastAsia="Calibri" w:hAnsi="Arial" w:cs="Arial"/>
                <w:color w:val="auto"/>
                <w:sz w:val="22"/>
                <w:szCs w:val="22"/>
                <w:shd w:val="clear" w:color="auto" w:fill="FFFFFF"/>
              </w:rPr>
            </w:pPr>
            <w:r w:rsidRPr="00573C86">
              <w:rPr>
                <w:rFonts w:ascii="Arial" w:eastAsia="Calibri" w:hAnsi="Arial" w:cs="Arial"/>
                <w:color w:val="000000"/>
                <w:sz w:val="22"/>
                <w:szCs w:val="22"/>
                <w:shd w:val="clear" w:color="auto" w:fill="FFFFFF"/>
              </w:rPr>
              <w:t xml:space="preserve">Όλα τα χρώματα και τα υλικά που θα χρησιμοποιηθούν θα πρέπει να είναι πιστοποιημένα βάσει τεχνικών και παρασκευαστικών προδιαγραφών (ΕΛ.Ο.Τ., ISO,DIN </w:t>
            </w:r>
            <w:proofErr w:type="spellStart"/>
            <w:r w:rsidRPr="00573C86">
              <w:rPr>
                <w:rFonts w:ascii="Arial" w:eastAsia="Calibri" w:hAnsi="Arial" w:cs="Arial"/>
                <w:color w:val="000000"/>
                <w:sz w:val="22"/>
                <w:szCs w:val="22"/>
                <w:shd w:val="clear" w:color="auto" w:fill="FFFFFF"/>
              </w:rPr>
              <w:t>κ.λ.π</w:t>
            </w:r>
            <w:proofErr w:type="spellEnd"/>
            <w:r w:rsidRPr="00573C86">
              <w:rPr>
                <w:rFonts w:ascii="Arial" w:eastAsia="Calibri" w:hAnsi="Arial" w:cs="Arial"/>
                <w:color w:val="000000"/>
                <w:sz w:val="22"/>
                <w:szCs w:val="22"/>
                <w:shd w:val="clear" w:color="auto" w:fill="FFFFFF"/>
              </w:rPr>
              <w:t xml:space="preserve">.) </w:t>
            </w:r>
          </w:p>
          <w:p w:rsidR="003422FB" w:rsidRPr="00573C86" w:rsidRDefault="003422FB" w:rsidP="003422FB">
            <w:pPr>
              <w:jc w:val="both"/>
              <w:rPr>
                <w:rFonts w:cs="Arial"/>
                <w:b/>
                <w:sz w:val="22"/>
                <w:szCs w:val="22"/>
                <w:u w:val="single"/>
                <w:shd w:val="clear" w:color="auto" w:fill="FFFFFF"/>
              </w:rPr>
            </w:pPr>
            <w:r w:rsidRPr="00573C86">
              <w:rPr>
                <w:rFonts w:cs="Arial"/>
                <w:b/>
                <w:sz w:val="22"/>
                <w:szCs w:val="22"/>
                <w:u w:val="single"/>
                <w:shd w:val="clear" w:color="auto" w:fill="FFFFFF"/>
              </w:rPr>
              <w:t>Γ. Χρωματισμός κασών παραθύρων και θυρών – επιφανειών θυρών</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 xml:space="preserve">Αρχικά θα γίνει ξύσιμο, και τρίψιμο  επιφανειών ώστε να αφαιρεθεί το χρώμα για να εξασφαλιστεί άριστη πρόσφυση. </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 xml:space="preserve">Προσεκτικός έλεγχος επιφάνειας για επιδιορθώσεις (κάλυψη οπών, ρωγμών, κτλ.) και όπου χρειασθεί θα γίνουν τα απαραίτητα μερεμέτια (στοκαρίσματα) με χρήση πολυεστερικού </w:t>
            </w:r>
            <w:proofErr w:type="spellStart"/>
            <w:r w:rsidRPr="00573C86">
              <w:rPr>
                <w:rFonts w:cs="Arial"/>
                <w:sz w:val="22"/>
                <w:szCs w:val="22"/>
                <w:shd w:val="clear" w:color="auto" w:fill="FFFFFF"/>
              </w:rPr>
              <w:t>σιδηρόστοκου</w:t>
            </w:r>
            <w:proofErr w:type="spellEnd"/>
            <w:r w:rsidRPr="00573C86">
              <w:rPr>
                <w:rFonts w:cs="Arial"/>
                <w:sz w:val="22"/>
                <w:szCs w:val="22"/>
                <w:shd w:val="clear" w:color="auto" w:fill="FFFFFF"/>
              </w:rPr>
              <w:t xml:space="preserve"> δύο συστατικών.</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 xml:space="preserve">Τρίψιμο μερεμετιών (στοκαρισμάτων) με γυαλόχαρτο για </w:t>
            </w:r>
            <w:r w:rsidRPr="00573C86">
              <w:rPr>
                <w:rFonts w:cs="Arial"/>
                <w:sz w:val="22"/>
                <w:szCs w:val="22"/>
                <w:shd w:val="clear" w:color="auto" w:fill="FFFFFF"/>
              </w:rPr>
              <w:lastRenderedPageBreak/>
              <w:t xml:space="preserve">την εξομάλυνση των ατελειών για την επίτευξη απολύτως λείας επιφάνειας. </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 xml:space="preserve">Οι επιφάνειες πρέπει να είναι στεγνές και καθαρές (να έχουν ξεσκονιστεί) ώστε να εφαρμοστεί μία στρώση με  αστάρι μετάλλου λευκού χρώματος. Θα εφαρμοστούν δύο (2) στρώσεις με οικολογικό ακρυλικό </w:t>
            </w:r>
            <w:proofErr w:type="spellStart"/>
            <w:r w:rsidRPr="00573C86">
              <w:rPr>
                <w:rFonts w:cs="Arial"/>
                <w:sz w:val="22"/>
                <w:szCs w:val="22"/>
                <w:shd w:val="clear" w:color="auto" w:fill="FFFFFF"/>
              </w:rPr>
              <w:t>υδατοδιαλυτό</w:t>
            </w:r>
            <w:proofErr w:type="spellEnd"/>
            <w:r w:rsidRPr="00573C86">
              <w:rPr>
                <w:rFonts w:cs="Arial"/>
                <w:sz w:val="22"/>
                <w:szCs w:val="22"/>
                <w:shd w:val="clear" w:color="auto" w:fill="FFFFFF"/>
              </w:rPr>
              <w:t xml:space="preserve"> αστάρι κατάλληλο για μέταλλο και τελικά δύο  (2) στρώσεις οικολογικής </w:t>
            </w:r>
            <w:proofErr w:type="spellStart"/>
            <w:r w:rsidRPr="00573C86">
              <w:rPr>
                <w:rFonts w:cs="Arial"/>
                <w:sz w:val="22"/>
                <w:szCs w:val="22"/>
                <w:shd w:val="clear" w:color="auto" w:fill="FFFFFF"/>
              </w:rPr>
              <w:t>πολυουρεθανικής</w:t>
            </w:r>
            <w:proofErr w:type="spellEnd"/>
            <w:r w:rsidRPr="00573C86">
              <w:rPr>
                <w:rFonts w:cs="Arial"/>
                <w:sz w:val="22"/>
                <w:szCs w:val="22"/>
                <w:shd w:val="clear" w:color="auto" w:fill="FFFFFF"/>
              </w:rPr>
              <w:t xml:space="preserve"> ριπολίνης (νερού).  </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Οι αντίστοιχες εργασίες θα γίνουν για τα φύλλα των θυρών, όπου απαιτείται.</w:t>
            </w:r>
          </w:p>
          <w:p w:rsidR="00ED214F" w:rsidRPr="003422FB" w:rsidRDefault="003422FB" w:rsidP="003422FB">
            <w:pPr>
              <w:pStyle w:val="ad"/>
              <w:spacing w:line="240" w:lineRule="auto"/>
              <w:jc w:val="both"/>
              <w:rPr>
                <w:rFonts w:ascii="Arial" w:eastAsia="Calibri" w:hAnsi="Arial" w:cs="Arial"/>
                <w:color w:val="auto"/>
                <w:sz w:val="22"/>
                <w:szCs w:val="22"/>
                <w:shd w:val="clear" w:color="auto" w:fill="FFFFFF"/>
              </w:rPr>
            </w:pPr>
            <w:r w:rsidRPr="00573C86">
              <w:rPr>
                <w:rFonts w:ascii="Arial" w:eastAsia="Calibri" w:hAnsi="Arial" w:cs="Arial"/>
                <w:color w:val="000000"/>
                <w:sz w:val="22"/>
                <w:szCs w:val="22"/>
                <w:shd w:val="clear" w:color="auto" w:fill="FFFFFF"/>
              </w:rPr>
              <w:t xml:space="preserve">Όλα τα χρώματα και τα υλικά που θα χρησιμοποιηθούν θα πρέπει να είναι πιστοποιημένα βάσει τεχνικών και παρασκευαστικών προδιαγραφών (ΕΛ.Ο.Τ., ISO,DIN </w:t>
            </w:r>
            <w:proofErr w:type="spellStart"/>
            <w:r w:rsidRPr="00573C86">
              <w:rPr>
                <w:rFonts w:ascii="Arial" w:eastAsia="Calibri" w:hAnsi="Arial" w:cs="Arial"/>
                <w:color w:val="000000"/>
                <w:sz w:val="22"/>
                <w:szCs w:val="22"/>
                <w:shd w:val="clear" w:color="auto" w:fill="FFFFFF"/>
              </w:rPr>
              <w:t>κ.λ.π</w:t>
            </w:r>
            <w:proofErr w:type="spellEnd"/>
            <w:r w:rsidRPr="00573C86">
              <w:rPr>
                <w:rFonts w:ascii="Arial" w:eastAsia="Calibri" w:hAnsi="Arial" w:cs="Arial"/>
                <w:color w:val="000000"/>
                <w:sz w:val="22"/>
                <w:szCs w:val="22"/>
                <w:shd w:val="clear" w:color="auto" w:fill="FFFFFF"/>
              </w:rPr>
              <w:t xml:space="preserve">.) </w:t>
            </w:r>
          </w:p>
        </w:tc>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r w:rsidR="00ED214F" w:rsidRPr="00CC0224" w:rsidTr="00122847">
        <w:trPr>
          <w:trHeight w:val="300"/>
        </w:trPr>
        <w:tc>
          <w:tcPr>
            <w:tcW w:w="0" w:type="auto"/>
            <w:shd w:val="clear" w:color="auto" w:fill="auto"/>
            <w:vAlign w:val="center"/>
          </w:tcPr>
          <w:p w:rsidR="00ED214F" w:rsidRPr="00CC0224" w:rsidRDefault="009316B5" w:rsidP="00122847">
            <w:pPr>
              <w:pStyle w:val="a3"/>
              <w:jc w:val="both"/>
              <w:rPr>
                <w:rFonts w:cs="Arial"/>
                <w:iCs/>
                <w:sz w:val="22"/>
                <w:szCs w:val="22"/>
                <w:lang w:val="en-US"/>
              </w:rPr>
            </w:pPr>
            <w:r w:rsidRPr="00CC0224">
              <w:rPr>
                <w:rFonts w:cs="Arial"/>
                <w:iCs/>
                <w:sz w:val="22"/>
                <w:szCs w:val="22"/>
                <w:lang w:val="en-US"/>
              </w:rPr>
              <w:lastRenderedPageBreak/>
              <w:t>3</w:t>
            </w:r>
          </w:p>
        </w:tc>
        <w:tc>
          <w:tcPr>
            <w:tcW w:w="0" w:type="auto"/>
            <w:shd w:val="clear" w:color="auto" w:fill="auto"/>
            <w:vAlign w:val="center"/>
          </w:tcPr>
          <w:p w:rsidR="003422FB" w:rsidRPr="00573C86" w:rsidRDefault="00F95677" w:rsidP="003422FB">
            <w:pPr>
              <w:jc w:val="both"/>
              <w:rPr>
                <w:rFonts w:cs="Arial"/>
                <w:b/>
                <w:sz w:val="22"/>
                <w:szCs w:val="22"/>
                <w:u w:val="single"/>
                <w:shd w:val="clear" w:color="auto" w:fill="FFFFFF"/>
              </w:rPr>
            </w:pPr>
            <w:r w:rsidRPr="00573C86">
              <w:rPr>
                <w:rFonts w:cs="Arial"/>
                <w:sz w:val="22"/>
                <w:szCs w:val="22"/>
              </w:rPr>
              <w:t xml:space="preserve"> </w:t>
            </w:r>
            <w:r w:rsidR="003422FB" w:rsidRPr="00573C86">
              <w:rPr>
                <w:rFonts w:cs="Arial"/>
                <w:b/>
                <w:sz w:val="22"/>
                <w:szCs w:val="22"/>
                <w:u w:val="single"/>
                <w:shd w:val="clear" w:color="auto" w:fill="FFFFFF"/>
              </w:rPr>
              <w:t>Δ. Συμπληρωματικές εργασίες τοποθέτησης γωνιών PVC προστασίας ακμών</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Στο πλαίσιο των εργασιών διαμόρφωσης και προστασίας των υφιστάμενων κατασκευών, προβλέπεται η προμήθεια και τοποθέτηση σαράντα (40) τεμαχίων γωνιών από PVC, διαστάσεων 50×50 mm και ύψους 1,20 m έκαστη. Οι νέες γωνίες θα εγκατασταθούν σε θέσεις που θα υποδειχθούν από την Υποδιεύθυνση Τεχνικής Υπηρεσίας, σε συνέχεια και συμπλήρωση των ήδη υφιστάμενων στοιχείων προστασίας.</w:t>
            </w:r>
          </w:p>
          <w:p w:rsidR="003422FB" w:rsidRPr="00573C86" w:rsidRDefault="003422FB" w:rsidP="003422FB">
            <w:pPr>
              <w:jc w:val="both"/>
              <w:rPr>
                <w:rFonts w:cs="Arial"/>
                <w:sz w:val="22"/>
                <w:szCs w:val="22"/>
                <w:shd w:val="clear" w:color="auto" w:fill="FFFFFF"/>
              </w:rPr>
            </w:pPr>
            <w:r w:rsidRPr="00573C86">
              <w:rPr>
                <w:rFonts w:cs="Arial"/>
                <w:sz w:val="22"/>
                <w:szCs w:val="22"/>
                <w:shd w:val="clear" w:color="auto" w:fill="FFFFFF"/>
              </w:rPr>
              <w:t xml:space="preserve">Οι εργασίες περιλαμβάνουν τη μεταφορά των υλικών επί τόπου του έργου, την προετοιμασία των επιφανειών όπου απαιτείται, την ακριβή τοποθέτηση και στερέωση των γωνιών PVC, καθώς και κάθε απαραίτητη </w:t>
            </w:r>
            <w:proofErr w:type="spellStart"/>
            <w:r w:rsidRPr="00573C86">
              <w:rPr>
                <w:rFonts w:cs="Arial"/>
                <w:sz w:val="22"/>
                <w:szCs w:val="22"/>
                <w:shd w:val="clear" w:color="auto" w:fill="FFFFFF"/>
              </w:rPr>
              <w:t>μικροεργασία</w:t>
            </w:r>
            <w:proofErr w:type="spellEnd"/>
            <w:r w:rsidRPr="00573C86">
              <w:rPr>
                <w:rFonts w:cs="Arial"/>
                <w:sz w:val="22"/>
                <w:szCs w:val="22"/>
                <w:shd w:val="clear" w:color="auto" w:fill="FFFFFF"/>
              </w:rPr>
              <w:t xml:space="preserve"> για την πλήρη, ασφαλή και λειτουργική ενσωμάτωσή τους. Η εγκατάσταση θα εκτελεστεί με τρόπο ώστε να εξασφαλίζεται η ομοιομορφία με τα υφιστάμενα στοιχεία, η αντοχή στη χρήση και η αισθητική αρτιότητα του συνόλου.</w:t>
            </w:r>
          </w:p>
          <w:p w:rsidR="00ED214F" w:rsidRPr="003422FB" w:rsidRDefault="003422FB" w:rsidP="003422FB">
            <w:pPr>
              <w:jc w:val="both"/>
              <w:rPr>
                <w:rFonts w:cs="Arial"/>
                <w:sz w:val="22"/>
                <w:szCs w:val="22"/>
                <w:shd w:val="clear" w:color="auto" w:fill="FFFFFF"/>
              </w:rPr>
            </w:pPr>
            <w:r w:rsidRPr="00573C86">
              <w:rPr>
                <w:rFonts w:cs="Arial"/>
                <w:sz w:val="22"/>
                <w:szCs w:val="22"/>
                <w:shd w:val="clear" w:color="auto" w:fill="FFFFFF"/>
              </w:rPr>
              <w:t xml:space="preserve">Στην τιμή περιλαμβάνονται όλα τα απαιτούμενα υλικά, </w:t>
            </w:r>
            <w:proofErr w:type="spellStart"/>
            <w:r w:rsidRPr="00573C86">
              <w:rPr>
                <w:rFonts w:cs="Arial"/>
                <w:sz w:val="22"/>
                <w:szCs w:val="22"/>
                <w:shd w:val="clear" w:color="auto" w:fill="FFFFFF"/>
              </w:rPr>
              <w:t>μικροϋλικά</w:t>
            </w:r>
            <w:proofErr w:type="spellEnd"/>
            <w:r w:rsidRPr="00573C86">
              <w:rPr>
                <w:rFonts w:cs="Arial"/>
                <w:sz w:val="22"/>
                <w:szCs w:val="22"/>
                <w:shd w:val="clear" w:color="auto" w:fill="FFFFFF"/>
              </w:rPr>
              <w:t xml:space="preserve"> στερέωσης, εργατικά, μεταφορές και κάθε άλλη δαπάνη για την πλήρη και έντεχνη εκτέλεση της εργασίας.</w:t>
            </w:r>
          </w:p>
        </w:tc>
        <w:tc>
          <w:tcPr>
            <w:tcW w:w="0" w:type="auto"/>
            <w:shd w:val="clear" w:color="auto" w:fill="auto"/>
            <w:vAlign w:val="center"/>
          </w:tcPr>
          <w:p w:rsidR="00ED214F" w:rsidRPr="00CC0224" w:rsidRDefault="009316B5" w:rsidP="00122847">
            <w:pPr>
              <w:pStyle w:val="a3"/>
              <w:jc w:val="both"/>
              <w:rPr>
                <w:rFonts w:cs="Arial"/>
                <w:iCs/>
                <w:sz w:val="22"/>
                <w:szCs w:val="22"/>
              </w:rPr>
            </w:pPr>
            <w:r w:rsidRPr="00CC0224">
              <w:rPr>
                <w:rFonts w:cs="Arial"/>
                <w:iCs/>
                <w:sz w:val="22"/>
                <w:szCs w:val="22"/>
              </w:rPr>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r w:rsidR="003422FB" w:rsidRPr="00CC0224" w:rsidTr="00122847">
        <w:trPr>
          <w:trHeight w:val="300"/>
        </w:trPr>
        <w:tc>
          <w:tcPr>
            <w:tcW w:w="0" w:type="auto"/>
            <w:shd w:val="clear" w:color="auto" w:fill="auto"/>
            <w:vAlign w:val="center"/>
          </w:tcPr>
          <w:p w:rsidR="003422FB" w:rsidRPr="003422FB" w:rsidRDefault="003422FB" w:rsidP="00122847">
            <w:pPr>
              <w:pStyle w:val="a3"/>
              <w:jc w:val="both"/>
              <w:rPr>
                <w:rFonts w:cs="Arial"/>
                <w:iCs/>
                <w:sz w:val="22"/>
                <w:szCs w:val="22"/>
              </w:rPr>
            </w:pPr>
            <w:r>
              <w:rPr>
                <w:rFonts w:cs="Arial"/>
                <w:iCs/>
                <w:sz w:val="22"/>
                <w:szCs w:val="22"/>
              </w:rPr>
              <w:t>4</w:t>
            </w:r>
          </w:p>
        </w:tc>
        <w:tc>
          <w:tcPr>
            <w:tcW w:w="0" w:type="auto"/>
            <w:shd w:val="clear" w:color="auto" w:fill="auto"/>
            <w:vAlign w:val="center"/>
          </w:tcPr>
          <w:p w:rsidR="003422FB" w:rsidRPr="00573C86" w:rsidRDefault="003422FB" w:rsidP="003422FB">
            <w:pPr>
              <w:jc w:val="both"/>
              <w:rPr>
                <w:rFonts w:cs="Arial"/>
                <w:sz w:val="22"/>
                <w:szCs w:val="22"/>
              </w:rPr>
            </w:pPr>
            <w:r w:rsidRPr="00573C86">
              <w:rPr>
                <w:rFonts w:cs="Arial"/>
                <w:b/>
                <w:bCs/>
                <w:sz w:val="22"/>
                <w:szCs w:val="22"/>
                <w:u w:val="single"/>
              </w:rPr>
              <w:t>Ε. Σημειώσεις - Παρατηρήσεις.</w:t>
            </w:r>
          </w:p>
          <w:p w:rsidR="003422FB" w:rsidRPr="00573C86" w:rsidRDefault="003422FB" w:rsidP="003422FB">
            <w:pPr>
              <w:pStyle w:val="aa"/>
              <w:numPr>
                <w:ilvl w:val="0"/>
                <w:numId w:val="37"/>
              </w:numPr>
              <w:suppressAutoHyphens/>
              <w:spacing w:line="276" w:lineRule="auto"/>
              <w:jc w:val="both"/>
              <w:rPr>
                <w:rFonts w:eastAsia="Cambria" w:cs="Arial"/>
                <w:color w:val="00000A"/>
                <w:sz w:val="22"/>
                <w:szCs w:val="22"/>
              </w:rPr>
            </w:pPr>
            <w:r w:rsidRPr="00573C86">
              <w:rPr>
                <w:rFonts w:eastAsia="Cambria" w:cs="Arial"/>
                <w:color w:val="00000A"/>
                <w:sz w:val="22"/>
                <w:szCs w:val="22"/>
              </w:rPr>
              <w:t xml:space="preserve">Η επιμέτρηση και </w:t>
            </w:r>
            <w:proofErr w:type="spellStart"/>
            <w:r w:rsidRPr="00573C86">
              <w:rPr>
                <w:rFonts w:eastAsia="Cambria" w:cs="Arial"/>
                <w:color w:val="00000A"/>
                <w:sz w:val="22"/>
                <w:szCs w:val="22"/>
              </w:rPr>
              <w:t>διαστασιολόγηση</w:t>
            </w:r>
            <w:proofErr w:type="spellEnd"/>
            <w:r w:rsidRPr="00573C86">
              <w:rPr>
                <w:rFonts w:eastAsia="Cambria" w:cs="Arial"/>
                <w:color w:val="00000A"/>
                <w:sz w:val="22"/>
                <w:szCs w:val="22"/>
              </w:rPr>
              <w:t xml:space="preserve"> είναι ενδεικτική.</w:t>
            </w:r>
          </w:p>
          <w:p w:rsidR="003422FB" w:rsidRPr="00573C86" w:rsidRDefault="003422FB" w:rsidP="003422FB">
            <w:pPr>
              <w:pStyle w:val="aa"/>
              <w:numPr>
                <w:ilvl w:val="0"/>
                <w:numId w:val="37"/>
              </w:numPr>
              <w:suppressAutoHyphens/>
              <w:jc w:val="both"/>
              <w:rPr>
                <w:rFonts w:eastAsia="Cambria" w:cs="Arial"/>
                <w:color w:val="00000A"/>
                <w:sz w:val="22"/>
                <w:szCs w:val="22"/>
              </w:rPr>
            </w:pPr>
            <w:r w:rsidRPr="00573C86">
              <w:rPr>
                <w:rFonts w:eastAsia="Cambria" w:cs="Arial"/>
                <w:color w:val="00000A"/>
                <w:sz w:val="22"/>
                <w:szCs w:val="22"/>
              </w:rPr>
              <w:t>Οι εργασίες πρέπει να πραγματοποιηθούν από άρτιο συνεργείο, αποτελούμενο από πιστοποιημένο και πεπειραμένο τεχνικό προσωπικό.</w:t>
            </w:r>
          </w:p>
          <w:p w:rsidR="003422FB" w:rsidRPr="00573C86" w:rsidRDefault="003422FB" w:rsidP="003422FB">
            <w:pPr>
              <w:pStyle w:val="aa"/>
              <w:numPr>
                <w:ilvl w:val="0"/>
                <w:numId w:val="37"/>
              </w:numPr>
              <w:suppressAutoHyphens/>
              <w:spacing w:line="276" w:lineRule="auto"/>
              <w:jc w:val="both"/>
              <w:rPr>
                <w:rFonts w:eastAsia="Cambria" w:cs="Arial"/>
                <w:color w:val="00000A"/>
                <w:sz w:val="22"/>
                <w:szCs w:val="22"/>
              </w:rPr>
            </w:pPr>
            <w:r w:rsidRPr="00573C86">
              <w:rPr>
                <w:rFonts w:eastAsia="Cambria" w:cs="Arial"/>
                <w:color w:val="00000A"/>
                <w:sz w:val="22"/>
                <w:szCs w:val="22"/>
              </w:rPr>
              <w:t xml:space="preserve">Ο μειοδότης υποχρεούται να λαμβάνει όλα τα απαραίτητα μέτρα ασφαλείας βάσει των διατάξεων της κείμενης νομοθεσίας, όπως αυτές ισχύουν, </w:t>
            </w:r>
            <w:proofErr w:type="spellStart"/>
            <w:r w:rsidRPr="00573C86">
              <w:rPr>
                <w:rFonts w:eastAsia="Cambria" w:cs="Arial"/>
                <w:color w:val="00000A"/>
                <w:sz w:val="22"/>
                <w:szCs w:val="22"/>
              </w:rPr>
              <w:t>καθ’όλη</w:t>
            </w:r>
            <w:proofErr w:type="spellEnd"/>
            <w:r w:rsidRPr="00573C86">
              <w:rPr>
                <w:rFonts w:eastAsia="Cambria" w:cs="Arial"/>
                <w:color w:val="00000A"/>
                <w:sz w:val="22"/>
                <w:szCs w:val="22"/>
              </w:rPr>
              <w:t xml:space="preserve"> τη διάρκεια εκτέλεσης των εργασιών.</w:t>
            </w:r>
          </w:p>
          <w:p w:rsidR="003422FB" w:rsidRPr="00573C86" w:rsidRDefault="003422FB" w:rsidP="003422FB">
            <w:pPr>
              <w:pStyle w:val="aa"/>
              <w:numPr>
                <w:ilvl w:val="0"/>
                <w:numId w:val="37"/>
              </w:numPr>
              <w:suppressAutoHyphens/>
              <w:spacing w:line="276" w:lineRule="auto"/>
              <w:jc w:val="both"/>
              <w:rPr>
                <w:rFonts w:eastAsia="Cambria" w:cs="Arial"/>
                <w:color w:val="00000A"/>
                <w:sz w:val="22"/>
                <w:szCs w:val="22"/>
              </w:rPr>
            </w:pPr>
            <w:r w:rsidRPr="00573C86">
              <w:rPr>
                <w:rFonts w:eastAsia="Cambria" w:cs="Arial"/>
                <w:color w:val="00000A"/>
                <w:sz w:val="22"/>
                <w:szCs w:val="22"/>
              </w:rPr>
              <w:t xml:space="preserve">Αυστηρή τήρηση στις «ΚΑΤΕΥΘΥΝΤΗΡΙΕΣ ΟΔΗΓΙΕΣ ΓΙΑ ΤΗΝ ΠΡΟΛΗΨΗ ΝΟΣΟΚΟΜΕΙΑΚΩΝ ΛΟΙΜΩΞΕΩΝ ΠΟΥ </w:t>
            </w:r>
            <w:r w:rsidRPr="00573C86">
              <w:rPr>
                <w:rFonts w:eastAsia="Cambria" w:cs="Arial"/>
                <w:color w:val="00000A"/>
                <w:sz w:val="22"/>
                <w:szCs w:val="22"/>
              </w:rPr>
              <w:lastRenderedPageBreak/>
              <w:t>ΣΧΕΤΙΖΟΝΤΑΙ ΜΕ ΚΑΤΑΣΚΕΥΑΣΤΙΚΕΣ ΕΡΓΑΣΙΕΣ ΣΤΟ ΝΟΣΟΚΟΜΕΙΟ» , Αθήνα 2007.</w:t>
            </w:r>
          </w:p>
          <w:p w:rsidR="003422FB" w:rsidRPr="00573C86" w:rsidRDefault="003422FB" w:rsidP="003422FB">
            <w:pPr>
              <w:pStyle w:val="aa"/>
              <w:numPr>
                <w:ilvl w:val="0"/>
                <w:numId w:val="37"/>
              </w:numPr>
              <w:suppressAutoHyphens/>
              <w:spacing w:line="276" w:lineRule="auto"/>
              <w:jc w:val="both"/>
              <w:rPr>
                <w:rFonts w:eastAsia="Cambria" w:cs="Arial"/>
                <w:color w:val="00000A"/>
                <w:sz w:val="22"/>
                <w:szCs w:val="22"/>
              </w:rPr>
            </w:pPr>
            <w:r w:rsidRPr="00573C86">
              <w:rPr>
                <w:rFonts w:eastAsia="Cambria" w:cs="Arial"/>
                <w:color w:val="00000A"/>
                <w:sz w:val="22"/>
                <w:szCs w:val="22"/>
              </w:rPr>
              <w:t>Οι εργασίες δύναται να πραγματοποιηθούν και σε εξαιρέσιμες ώρες και ήμερες.</w:t>
            </w:r>
          </w:p>
          <w:p w:rsidR="003422FB" w:rsidRPr="00573C86" w:rsidRDefault="003422FB" w:rsidP="003422FB">
            <w:pPr>
              <w:pStyle w:val="aa"/>
              <w:numPr>
                <w:ilvl w:val="0"/>
                <w:numId w:val="37"/>
              </w:numPr>
              <w:suppressAutoHyphens/>
              <w:spacing w:line="276" w:lineRule="auto"/>
              <w:jc w:val="both"/>
              <w:rPr>
                <w:rFonts w:eastAsia="Cambria" w:cs="Arial"/>
                <w:color w:val="00000A"/>
                <w:sz w:val="22"/>
                <w:szCs w:val="22"/>
              </w:rPr>
            </w:pPr>
            <w:r w:rsidRPr="00573C86">
              <w:rPr>
                <w:rFonts w:eastAsia="Cambria" w:cs="Arial"/>
                <w:color w:val="00000A"/>
                <w:sz w:val="22"/>
                <w:szCs w:val="22"/>
              </w:rPr>
              <w:t xml:space="preserve">Η περαίωση των εργασιών θα γίνει εντός δέκα (10) ημερολογιακών ημερών. </w:t>
            </w:r>
          </w:p>
          <w:p w:rsidR="003422FB" w:rsidRPr="00573C86" w:rsidRDefault="003422FB" w:rsidP="003422FB">
            <w:pPr>
              <w:pStyle w:val="aa"/>
              <w:numPr>
                <w:ilvl w:val="0"/>
                <w:numId w:val="37"/>
              </w:numPr>
              <w:suppressAutoHyphens/>
              <w:spacing w:line="276" w:lineRule="auto"/>
              <w:jc w:val="both"/>
              <w:rPr>
                <w:rFonts w:eastAsia="Cambria" w:cs="Arial"/>
                <w:color w:val="00000A"/>
                <w:sz w:val="22"/>
                <w:szCs w:val="22"/>
              </w:rPr>
            </w:pPr>
            <w:r w:rsidRPr="00573C86">
              <w:rPr>
                <w:rFonts w:eastAsia="Cambria" w:cs="Arial"/>
                <w:color w:val="00000A"/>
                <w:sz w:val="22"/>
                <w:szCs w:val="22"/>
              </w:rPr>
              <w:t>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(ISO, CE-</w:t>
            </w:r>
            <w:proofErr w:type="spellStart"/>
            <w:r w:rsidRPr="00573C86">
              <w:rPr>
                <w:rFonts w:eastAsia="Cambria" w:cs="Arial"/>
                <w:color w:val="00000A"/>
                <w:sz w:val="22"/>
                <w:szCs w:val="22"/>
              </w:rPr>
              <w:t>marking,</w:t>
            </w:r>
            <w:proofErr w:type="spellEnd"/>
            <w:r w:rsidRPr="00573C86">
              <w:rPr>
                <w:rFonts w:eastAsia="Cambria" w:cs="Arial"/>
                <w:color w:val="00000A"/>
                <w:sz w:val="22"/>
                <w:szCs w:val="22"/>
              </w:rPr>
              <w:t xml:space="preserve"> ΕΛΟΤ, κλπ). </w:t>
            </w:r>
          </w:p>
          <w:p w:rsidR="003422FB" w:rsidRPr="00573C86" w:rsidRDefault="003422FB" w:rsidP="003422FB">
            <w:pPr>
              <w:pStyle w:val="aa"/>
              <w:numPr>
                <w:ilvl w:val="0"/>
                <w:numId w:val="37"/>
              </w:numPr>
              <w:suppressAutoHyphens/>
              <w:spacing w:after="200" w:line="276" w:lineRule="auto"/>
              <w:jc w:val="both"/>
              <w:rPr>
                <w:rFonts w:eastAsia="Cambria" w:cs="Arial"/>
                <w:color w:val="00000A"/>
                <w:sz w:val="22"/>
                <w:szCs w:val="22"/>
              </w:rPr>
            </w:pPr>
            <w:r w:rsidRPr="00573C86">
              <w:rPr>
                <w:rFonts w:eastAsia="Cambria" w:cs="Arial"/>
                <w:color w:val="00000A"/>
                <w:sz w:val="22"/>
                <w:szCs w:val="22"/>
              </w:rPr>
              <w:t>Στις Εργασίες περιλαμβάνονται υλικά και μικρούλικα καθώς και οι χρωματισμοί κάθε είδους προεξοχών και σωληνώσεων.</w:t>
            </w:r>
          </w:p>
          <w:p w:rsidR="003422FB" w:rsidRPr="00573C86" w:rsidRDefault="003422FB" w:rsidP="003422FB">
            <w:pPr>
              <w:pStyle w:val="aa"/>
              <w:numPr>
                <w:ilvl w:val="0"/>
                <w:numId w:val="37"/>
              </w:numPr>
              <w:suppressAutoHyphens/>
              <w:spacing w:line="276" w:lineRule="auto"/>
              <w:jc w:val="both"/>
              <w:rPr>
                <w:rFonts w:eastAsia="Cambria" w:cs="Arial"/>
                <w:color w:val="00000A"/>
                <w:sz w:val="22"/>
                <w:szCs w:val="22"/>
              </w:rPr>
            </w:pPr>
            <w:r w:rsidRPr="00573C86">
              <w:rPr>
                <w:rFonts w:eastAsia="Cambria" w:cs="Arial"/>
                <w:color w:val="00000A"/>
                <w:sz w:val="22"/>
                <w:szCs w:val="22"/>
              </w:rPr>
              <w:t>Οι αποχρώσεις των χρωμάτων όλων των υλικών θα είναι επιλογή της Υπηρεσίας μας.</w:t>
            </w:r>
          </w:p>
          <w:p w:rsidR="003422FB" w:rsidRPr="00573C86" w:rsidRDefault="003422FB" w:rsidP="003422FB">
            <w:pPr>
              <w:pStyle w:val="aa"/>
              <w:numPr>
                <w:ilvl w:val="0"/>
                <w:numId w:val="37"/>
              </w:numPr>
              <w:suppressAutoHyphens/>
              <w:spacing w:line="276" w:lineRule="auto"/>
              <w:jc w:val="both"/>
              <w:rPr>
                <w:rFonts w:eastAsia="Cambria" w:cs="Arial"/>
                <w:color w:val="00000A"/>
                <w:sz w:val="22"/>
                <w:szCs w:val="22"/>
              </w:rPr>
            </w:pPr>
            <w:r w:rsidRPr="00573C86">
              <w:rPr>
                <w:rFonts w:eastAsia="Cambria" w:cs="Arial"/>
                <w:color w:val="00000A"/>
                <w:sz w:val="22"/>
                <w:szCs w:val="22"/>
              </w:rPr>
              <w:t xml:space="preserve">Μετά το πέρας των εργασιών, όλα τα αντικείμενα που μετακινήθηκαν θα επανατοποθετηθούν στις αρχικές τους θέσεις, ενώ τα προστατευτικά υλικά (χαρτοταινίες, νάιλον, </w:t>
            </w:r>
            <w:proofErr w:type="spellStart"/>
            <w:r w:rsidRPr="00573C86">
              <w:rPr>
                <w:rFonts w:eastAsia="Cambria" w:cs="Arial"/>
                <w:color w:val="00000A"/>
                <w:sz w:val="22"/>
                <w:szCs w:val="22"/>
              </w:rPr>
              <w:t>οντουλέ</w:t>
            </w:r>
            <w:proofErr w:type="spellEnd"/>
            <w:r w:rsidRPr="00573C86">
              <w:rPr>
                <w:rFonts w:eastAsia="Cambria" w:cs="Arial"/>
                <w:color w:val="00000A"/>
                <w:sz w:val="22"/>
                <w:szCs w:val="22"/>
              </w:rPr>
              <w:t xml:space="preserve"> κλπ) αφού αφαιρεθούν, θα απομακρυνθούν από τους χώρους με ειδικούς πλαστικούς σάκους.</w:t>
            </w:r>
          </w:p>
          <w:p w:rsidR="003422FB" w:rsidRDefault="003422FB" w:rsidP="003422FB">
            <w:pPr>
              <w:pStyle w:val="aa"/>
              <w:numPr>
                <w:ilvl w:val="0"/>
                <w:numId w:val="37"/>
              </w:numPr>
              <w:suppressAutoHyphens/>
              <w:spacing w:after="200" w:afterAutospacing="1" w:line="276" w:lineRule="auto"/>
              <w:jc w:val="both"/>
              <w:rPr>
                <w:rFonts w:eastAsia="Cambria" w:cs="Arial"/>
                <w:color w:val="00000A"/>
                <w:sz w:val="22"/>
                <w:szCs w:val="22"/>
              </w:rPr>
            </w:pPr>
            <w:r w:rsidRPr="00573C86">
              <w:rPr>
                <w:rFonts w:eastAsia="Cambria" w:cs="Arial"/>
                <w:color w:val="00000A"/>
                <w:sz w:val="22"/>
                <w:szCs w:val="22"/>
              </w:rPr>
              <w:t>Οι χώροι θα παραδοθούν καθαροί και θα δοθεί μεγάλη προσοχή στις περιοχές, που έχουν έρθει σε άμεση επαφή με τις χρωματισμένες επιφάνειες, όπως τα κουφώματα, τα δάπεδα κτλ.</w:t>
            </w:r>
          </w:p>
          <w:p w:rsidR="00B715B7" w:rsidRDefault="00B715B7" w:rsidP="00B715B7">
            <w:pPr>
              <w:pStyle w:val="aa"/>
              <w:suppressAutoHyphens/>
              <w:spacing w:after="200" w:afterAutospacing="1" w:line="276" w:lineRule="auto"/>
              <w:jc w:val="both"/>
              <w:rPr>
                <w:rFonts w:eastAsia="Cambria" w:cs="Arial"/>
                <w:color w:val="00000A"/>
                <w:sz w:val="22"/>
                <w:szCs w:val="22"/>
              </w:rPr>
            </w:pPr>
          </w:p>
          <w:p w:rsidR="00B715B7" w:rsidRPr="00B715B7" w:rsidRDefault="00B715B7" w:rsidP="00B715B7">
            <w:pPr>
              <w:suppressAutoHyphens/>
              <w:spacing w:after="200" w:afterAutospacing="1" w:line="276" w:lineRule="auto"/>
              <w:jc w:val="both"/>
              <w:rPr>
                <w:rFonts w:eastAsia="Cambria" w:cs="Arial"/>
                <w:b/>
                <w:color w:val="00000A"/>
                <w:sz w:val="22"/>
                <w:szCs w:val="22"/>
              </w:rPr>
            </w:pPr>
            <w:r w:rsidRPr="00B715B7">
              <w:rPr>
                <w:rFonts w:eastAsia="Cambria" w:cs="Arial"/>
                <w:b/>
                <w:color w:val="00000A"/>
                <w:sz w:val="22"/>
                <w:szCs w:val="22"/>
              </w:rPr>
              <w:t>Οι</w:t>
            </w:r>
            <w:r>
              <w:rPr>
                <w:rFonts w:eastAsia="Cambria" w:cs="Arial"/>
                <w:b/>
                <w:color w:val="00000A"/>
                <w:sz w:val="22"/>
                <w:szCs w:val="22"/>
              </w:rPr>
              <w:t xml:space="preserve"> εργασίες στα τμήματα ΜΕΘΕ και </w:t>
            </w:r>
            <w:proofErr w:type="spellStart"/>
            <w:r>
              <w:rPr>
                <w:rFonts w:eastAsia="Cambria" w:cs="Arial"/>
                <w:b/>
                <w:color w:val="00000A"/>
                <w:sz w:val="22"/>
                <w:szCs w:val="22"/>
              </w:rPr>
              <w:t>Αιμοδυναμικό</w:t>
            </w:r>
            <w:proofErr w:type="spellEnd"/>
            <w:r>
              <w:rPr>
                <w:rFonts w:eastAsia="Cambria" w:cs="Arial"/>
                <w:b/>
                <w:color w:val="00000A"/>
                <w:sz w:val="22"/>
                <w:szCs w:val="22"/>
              </w:rPr>
              <w:t xml:space="preserve"> θα πρέπει να λάβουν χώρα στο διάστημα από 27-07-2026 έως 09-08-2026 και στην ΜΕΘ από 31-08-2026 έως 13-09-2026.</w:t>
            </w:r>
          </w:p>
        </w:tc>
        <w:tc>
          <w:tcPr>
            <w:tcW w:w="0" w:type="auto"/>
            <w:shd w:val="clear" w:color="auto" w:fill="auto"/>
            <w:vAlign w:val="center"/>
          </w:tcPr>
          <w:p w:rsidR="003422FB" w:rsidRPr="00CC0224" w:rsidRDefault="003422FB" w:rsidP="00122847">
            <w:pPr>
              <w:pStyle w:val="a3"/>
              <w:jc w:val="both"/>
              <w:rPr>
                <w:rFonts w:cs="Arial"/>
                <w:iCs/>
                <w:sz w:val="22"/>
                <w:szCs w:val="22"/>
              </w:rPr>
            </w:pPr>
            <w:r>
              <w:rPr>
                <w:rFonts w:cs="Arial"/>
                <w:iCs/>
                <w:sz w:val="22"/>
                <w:szCs w:val="22"/>
              </w:rPr>
              <w:lastRenderedPageBreak/>
              <w:t>ΝΑΙ</w:t>
            </w:r>
          </w:p>
        </w:tc>
        <w:tc>
          <w:tcPr>
            <w:tcW w:w="0" w:type="auto"/>
            <w:shd w:val="clear" w:color="auto" w:fill="auto"/>
            <w:vAlign w:val="bottom"/>
          </w:tcPr>
          <w:p w:rsidR="003422FB" w:rsidRPr="00CC0224" w:rsidRDefault="003422FB" w:rsidP="00122847">
            <w:pPr>
              <w:pStyle w:val="a3"/>
              <w:jc w:val="both"/>
              <w:rPr>
                <w:rFonts w:cs="Arial"/>
                <w:iCs/>
                <w:sz w:val="22"/>
                <w:szCs w:val="22"/>
              </w:rPr>
            </w:pPr>
          </w:p>
        </w:tc>
        <w:tc>
          <w:tcPr>
            <w:tcW w:w="0" w:type="auto"/>
            <w:shd w:val="clear" w:color="auto" w:fill="auto"/>
            <w:vAlign w:val="bottom"/>
          </w:tcPr>
          <w:p w:rsidR="003422FB" w:rsidRPr="00CC0224" w:rsidRDefault="003422FB" w:rsidP="00122847">
            <w:pPr>
              <w:pStyle w:val="a3"/>
              <w:jc w:val="both"/>
              <w:rPr>
                <w:rFonts w:cs="Arial"/>
                <w:iCs/>
                <w:sz w:val="22"/>
                <w:szCs w:val="22"/>
              </w:rPr>
            </w:pPr>
          </w:p>
        </w:tc>
      </w:tr>
      <w:tr w:rsidR="003422FB" w:rsidRPr="00CC0224" w:rsidTr="00122847">
        <w:trPr>
          <w:trHeight w:val="300"/>
        </w:trPr>
        <w:tc>
          <w:tcPr>
            <w:tcW w:w="0" w:type="auto"/>
            <w:shd w:val="clear" w:color="auto" w:fill="auto"/>
            <w:vAlign w:val="center"/>
          </w:tcPr>
          <w:p w:rsidR="003422FB" w:rsidRDefault="003422FB" w:rsidP="00122847">
            <w:pPr>
              <w:pStyle w:val="a3"/>
              <w:jc w:val="both"/>
              <w:rPr>
                <w:rFonts w:cs="Arial"/>
                <w:iCs/>
                <w:sz w:val="22"/>
                <w:szCs w:val="22"/>
              </w:rPr>
            </w:pPr>
            <w:r>
              <w:rPr>
                <w:rFonts w:cs="Arial"/>
                <w:iCs/>
                <w:sz w:val="22"/>
                <w:szCs w:val="22"/>
              </w:rPr>
              <w:lastRenderedPageBreak/>
              <w:t>5</w:t>
            </w:r>
          </w:p>
        </w:tc>
        <w:tc>
          <w:tcPr>
            <w:tcW w:w="0" w:type="auto"/>
            <w:shd w:val="clear" w:color="auto" w:fill="auto"/>
            <w:vAlign w:val="center"/>
          </w:tcPr>
          <w:p w:rsidR="003422FB" w:rsidRPr="00573C86" w:rsidRDefault="003422FB" w:rsidP="003422FB">
            <w:pPr>
              <w:pStyle w:val="aa"/>
              <w:ind w:left="0"/>
              <w:jc w:val="center"/>
              <w:rPr>
                <w:rFonts w:cs="Arial"/>
                <w:b/>
                <w:color w:val="000000"/>
                <w:sz w:val="22"/>
                <w:szCs w:val="22"/>
                <w:u w:val="single"/>
              </w:rPr>
            </w:pPr>
            <w:r w:rsidRPr="00573C86">
              <w:rPr>
                <w:rFonts w:cs="Arial"/>
                <w:b/>
                <w:color w:val="000000"/>
                <w:sz w:val="22"/>
                <w:szCs w:val="22"/>
                <w:u w:val="single"/>
              </w:rPr>
              <w:t>ΠΙΝΑΚΑΣ ΕΡΓΑΣΙΩΝ</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
              <w:gridCol w:w="2300"/>
              <w:gridCol w:w="935"/>
              <w:gridCol w:w="904"/>
              <w:gridCol w:w="1057"/>
            </w:tblGrid>
            <w:tr w:rsidR="003422FB" w:rsidRPr="00573C86" w:rsidTr="003422FB">
              <w:trPr>
                <w:jc w:val="center"/>
              </w:trPr>
              <w:tc>
                <w:tcPr>
                  <w:tcW w:w="356" w:type="pct"/>
                  <w:shd w:val="clear" w:color="auto" w:fill="DDD9C3"/>
                </w:tcPr>
                <w:p w:rsidR="003422FB" w:rsidRPr="00573C86" w:rsidRDefault="003422FB" w:rsidP="00F64E32">
                  <w:pPr>
                    <w:jc w:val="center"/>
                    <w:rPr>
                      <w:rFonts w:cs="Arial"/>
                      <w:b/>
                      <w:sz w:val="22"/>
                      <w:szCs w:val="22"/>
                      <w:shd w:val="clear" w:color="auto" w:fill="FFFFFF"/>
                    </w:rPr>
                  </w:pPr>
                  <w:r w:rsidRPr="00573C86">
                    <w:rPr>
                      <w:rFonts w:cs="Arial"/>
                      <w:b/>
                      <w:sz w:val="22"/>
                      <w:szCs w:val="22"/>
                      <w:shd w:val="clear" w:color="auto" w:fill="FFFFFF"/>
                    </w:rPr>
                    <w:t>α/α</w:t>
                  </w:r>
                </w:p>
              </w:tc>
              <w:tc>
                <w:tcPr>
                  <w:tcW w:w="2224" w:type="pct"/>
                  <w:shd w:val="clear" w:color="auto" w:fill="DDD9C3"/>
                </w:tcPr>
                <w:p w:rsidR="003422FB" w:rsidRPr="00573C86" w:rsidRDefault="003422FB" w:rsidP="00F64E32">
                  <w:pPr>
                    <w:jc w:val="center"/>
                    <w:rPr>
                      <w:rFonts w:cs="Arial"/>
                      <w:b/>
                      <w:sz w:val="22"/>
                      <w:szCs w:val="22"/>
                      <w:shd w:val="clear" w:color="auto" w:fill="FFFFFF"/>
                    </w:rPr>
                  </w:pPr>
                  <w:r w:rsidRPr="00573C86">
                    <w:rPr>
                      <w:rFonts w:cs="Arial"/>
                      <w:b/>
                      <w:sz w:val="22"/>
                      <w:szCs w:val="22"/>
                      <w:shd w:val="clear" w:color="auto" w:fill="FFFFFF"/>
                    </w:rPr>
                    <w:t>Είδος εργασίας</w:t>
                  </w:r>
                </w:p>
              </w:tc>
              <w:tc>
                <w:tcPr>
                  <w:tcW w:w="772" w:type="pct"/>
                  <w:shd w:val="clear" w:color="auto" w:fill="DDD9C3"/>
                </w:tcPr>
                <w:p w:rsidR="003422FB" w:rsidRPr="00573C86" w:rsidRDefault="003422FB" w:rsidP="00F64E32">
                  <w:pPr>
                    <w:jc w:val="center"/>
                    <w:rPr>
                      <w:rFonts w:cs="Arial"/>
                      <w:b/>
                      <w:sz w:val="22"/>
                      <w:szCs w:val="22"/>
                      <w:shd w:val="clear" w:color="auto" w:fill="FFFFFF"/>
                    </w:rPr>
                  </w:pPr>
                  <w:r w:rsidRPr="00573C86">
                    <w:rPr>
                      <w:rFonts w:cs="Arial"/>
                      <w:b/>
                      <w:sz w:val="22"/>
                      <w:szCs w:val="22"/>
                      <w:shd w:val="clear" w:color="auto" w:fill="FFFFFF"/>
                    </w:rPr>
                    <w:t>Μονάδα μέτρησης</w:t>
                  </w:r>
                </w:p>
              </w:tc>
              <w:tc>
                <w:tcPr>
                  <w:tcW w:w="744" w:type="pct"/>
                  <w:shd w:val="clear" w:color="auto" w:fill="DDD9C3"/>
                </w:tcPr>
                <w:p w:rsidR="003422FB" w:rsidRPr="00573C86" w:rsidRDefault="003422FB" w:rsidP="00F64E32">
                  <w:pPr>
                    <w:jc w:val="center"/>
                    <w:rPr>
                      <w:rFonts w:cs="Arial"/>
                      <w:b/>
                      <w:sz w:val="22"/>
                      <w:szCs w:val="22"/>
                      <w:shd w:val="clear" w:color="auto" w:fill="FFFFFF"/>
                    </w:rPr>
                  </w:pPr>
                  <w:r w:rsidRPr="00573C86">
                    <w:rPr>
                      <w:rFonts w:cs="Arial"/>
                      <w:b/>
                      <w:sz w:val="22"/>
                      <w:szCs w:val="22"/>
                      <w:shd w:val="clear" w:color="auto" w:fill="FFFFFF"/>
                    </w:rPr>
                    <w:t>Τιμή Μονάδος</w:t>
                  </w:r>
                </w:p>
              </w:tc>
              <w:tc>
                <w:tcPr>
                  <w:tcW w:w="905" w:type="pct"/>
                  <w:shd w:val="clear" w:color="auto" w:fill="DDD9C3"/>
                </w:tcPr>
                <w:p w:rsidR="003422FB" w:rsidRPr="00573C86" w:rsidRDefault="003422FB" w:rsidP="00F64E32">
                  <w:pPr>
                    <w:jc w:val="center"/>
                    <w:rPr>
                      <w:rFonts w:cs="Arial"/>
                      <w:b/>
                      <w:sz w:val="22"/>
                      <w:szCs w:val="22"/>
                      <w:shd w:val="clear" w:color="auto" w:fill="FFFFFF"/>
                    </w:rPr>
                  </w:pPr>
                  <w:r w:rsidRPr="00573C86">
                    <w:rPr>
                      <w:rFonts w:cs="Arial"/>
                      <w:b/>
                      <w:sz w:val="22"/>
                      <w:szCs w:val="22"/>
                      <w:shd w:val="clear" w:color="auto" w:fill="FFFFFF"/>
                    </w:rPr>
                    <w:t>Ποσότητα</w:t>
                  </w:r>
                </w:p>
              </w:tc>
            </w:tr>
            <w:tr w:rsidR="003422FB" w:rsidRPr="00573C86" w:rsidTr="003422FB">
              <w:trPr>
                <w:jc w:val="center"/>
              </w:trPr>
              <w:tc>
                <w:tcPr>
                  <w:tcW w:w="356" w:type="pct"/>
                  <w:shd w:val="clear" w:color="auto" w:fill="DDD9C3"/>
                </w:tcPr>
                <w:p w:rsidR="003422FB" w:rsidRPr="00573C86" w:rsidRDefault="003422FB" w:rsidP="00F64E32">
                  <w:pPr>
                    <w:jc w:val="center"/>
                    <w:rPr>
                      <w:rFonts w:cs="Arial"/>
                      <w:b/>
                      <w:sz w:val="22"/>
                      <w:szCs w:val="22"/>
                      <w:shd w:val="clear" w:color="auto" w:fill="FFFFFF"/>
                    </w:rPr>
                  </w:pPr>
                  <w:r w:rsidRPr="00573C86">
                    <w:rPr>
                      <w:rFonts w:cs="Arial"/>
                      <w:b/>
                      <w:sz w:val="22"/>
                      <w:szCs w:val="22"/>
                      <w:shd w:val="clear" w:color="auto" w:fill="FFFFFF"/>
                    </w:rPr>
                    <w:t>1</w:t>
                  </w:r>
                </w:p>
              </w:tc>
              <w:tc>
                <w:tcPr>
                  <w:tcW w:w="2224" w:type="pct"/>
                </w:tcPr>
                <w:p w:rsidR="003422FB" w:rsidRPr="00573C86" w:rsidRDefault="003422FB" w:rsidP="00F64E32">
                  <w:pPr>
                    <w:rPr>
                      <w:rFonts w:cs="Arial"/>
                      <w:i/>
                      <w:sz w:val="22"/>
                      <w:szCs w:val="22"/>
                      <w:shd w:val="clear" w:color="auto" w:fill="FFFFFF"/>
                    </w:rPr>
                  </w:pPr>
                  <w:r w:rsidRPr="00573C86">
                    <w:rPr>
                      <w:rFonts w:cs="Arial"/>
                      <w:i/>
                      <w:sz w:val="22"/>
                      <w:szCs w:val="22"/>
                      <w:shd w:val="clear" w:color="auto" w:fill="FFFFFF"/>
                    </w:rPr>
                    <w:t xml:space="preserve">Χρωματισμός τοιχοποιίας και οροφών με πιστοποιημένο οικολογικό πλαστικό </w:t>
                  </w:r>
                  <w:proofErr w:type="spellStart"/>
                  <w:r w:rsidRPr="00573C86">
                    <w:rPr>
                      <w:rFonts w:cs="Arial"/>
                      <w:i/>
                      <w:sz w:val="22"/>
                      <w:szCs w:val="22"/>
                      <w:shd w:val="clear" w:color="auto" w:fill="FFFFFF"/>
                    </w:rPr>
                    <w:t>αντιμικροβιακό</w:t>
                  </w:r>
                  <w:proofErr w:type="spellEnd"/>
                  <w:r w:rsidRPr="00573C86">
                    <w:rPr>
                      <w:rFonts w:cs="Arial"/>
                      <w:i/>
                      <w:sz w:val="22"/>
                      <w:szCs w:val="22"/>
                      <w:shd w:val="clear" w:color="auto" w:fill="FFFFFF"/>
                    </w:rPr>
                    <w:t xml:space="preserve"> </w:t>
                  </w:r>
                  <w:proofErr w:type="spellStart"/>
                  <w:r w:rsidRPr="00573C86">
                    <w:rPr>
                      <w:rFonts w:cs="Arial"/>
                      <w:i/>
                      <w:sz w:val="22"/>
                      <w:szCs w:val="22"/>
                      <w:shd w:val="clear" w:color="auto" w:fill="FFFFFF"/>
                    </w:rPr>
                    <w:t>χρώμασυμπεριλαμβανομένων</w:t>
                  </w:r>
                  <w:proofErr w:type="spellEnd"/>
                  <w:r w:rsidRPr="00573C86">
                    <w:rPr>
                      <w:rFonts w:cs="Arial"/>
                      <w:i/>
                      <w:sz w:val="22"/>
                      <w:szCs w:val="22"/>
                      <w:shd w:val="clear" w:color="auto" w:fill="FFFFFF"/>
                    </w:rPr>
                    <w:t xml:space="preserve"> χρωμάτων λοιπών υλικών και εργασίας</w:t>
                  </w:r>
                </w:p>
              </w:tc>
              <w:tc>
                <w:tcPr>
                  <w:tcW w:w="772" w:type="pct"/>
                </w:tcPr>
                <w:p w:rsidR="003422FB" w:rsidRPr="00573C86" w:rsidRDefault="003422FB" w:rsidP="00F64E32">
                  <w:pPr>
                    <w:jc w:val="center"/>
                    <w:rPr>
                      <w:rFonts w:cs="Arial"/>
                      <w:i/>
                      <w:sz w:val="22"/>
                      <w:szCs w:val="22"/>
                      <w:shd w:val="clear" w:color="auto" w:fill="FFFFFF"/>
                    </w:rPr>
                  </w:pPr>
                  <w:proofErr w:type="spellStart"/>
                  <w:r w:rsidRPr="00573C86">
                    <w:rPr>
                      <w:rFonts w:cs="Arial"/>
                      <w:i/>
                      <w:sz w:val="22"/>
                      <w:szCs w:val="22"/>
                      <w:shd w:val="clear" w:color="auto" w:fill="FFFFFF"/>
                    </w:rPr>
                    <w:t>τ.μ</w:t>
                  </w:r>
                  <w:proofErr w:type="spellEnd"/>
                  <w:r w:rsidRPr="00573C86">
                    <w:rPr>
                      <w:rFonts w:cs="Arial"/>
                      <w:i/>
                      <w:sz w:val="22"/>
                      <w:szCs w:val="22"/>
                      <w:shd w:val="clear" w:color="auto" w:fill="FFFFFF"/>
                    </w:rPr>
                    <w:t>.</w:t>
                  </w:r>
                </w:p>
              </w:tc>
              <w:tc>
                <w:tcPr>
                  <w:tcW w:w="744" w:type="pct"/>
                </w:tcPr>
                <w:p w:rsidR="003422FB" w:rsidRPr="00573C86" w:rsidRDefault="003422FB" w:rsidP="00F64E32">
                  <w:pPr>
                    <w:jc w:val="center"/>
                    <w:rPr>
                      <w:rFonts w:cs="Arial"/>
                      <w:i/>
                      <w:sz w:val="22"/>
                      <w:szCs w:val="22"/>
                      <w:shd w:val="clear" w:color="auto" w:fill="FFFFFF"/>
                    </w:rPr>
                  </w:pPr>
                  <w:r w:rsidRPr="00573C86">
                    <w:rPr>
                      <w:rFonts w:cs="Arial"/>
                      <w:i/>
                      <w:sz w:val="22"/>
                      <w:szCs w:val="22"/>
                      <w:shd w:val="clear" w:color="auto" w:fill="FFFFFF"/>
                    </w:rPr>
                    <w:t>10,00€</w:t>
                  </w:r>
                </w:p>
              </w:tc>
              <w:tc>
                <w:tcPr>
                  <w:tcW w:w="905" w:type="pct"/>
                </w:tcPr>
                <w:p w:rsidR="003422FB" w:rsidRPr="00573C86" w:rsidRDefault="003422FB" w:rsidP="00F64E32">
                  <w:pPr>
                    <w:jc w:val="center"/>
                    <w:rPr>
                      <w:rFonts w:cs="Arial"/>
                      <w:i/>
                      <w:sz w:val="22"/>
                      <w:szCs w:val="22"/>
                      <w:shd w:val="clear" w:color="auto" w:fill="FFFFFF"/>
                    </w:rPr>
                  </w:pPr>
                  <w:r w:rsidRPr="00573C86">
                    <w:rPr>
                      <w:rFonts w:cs="Arial"/>
                      <w:i/>
                      <w:sz w:val="22"/>
                      <w:szCs w:val="22"/>
                      <w:shd w:val="clear" w:color="auto" w:fill="FFFFFF"/>
                    </w:rPr>
                    <w:t>675</w:t>
                  </w:r>
                </w:p>
              </w:tc>
            </w:tr>
            <w:tr w:rsidR="003422FB" w:rsidRPr="00573C86" w:rsidTr="003422FB">
              <w:trPr>
                <w:jc w:val="center"/>
              </w:trPr>
              <w:tc>
                <w:tcPr>
                  <w:tcW w:w="356" w:type="pct"/>
                  <w:shd w:val="clear" w:color="auto" w:fill="DDD9C3"/>
                </w:tcPr>
                <w:p w:rsidR="003422FB" w:rsidRPr="00573C86" w:rsidRDefault="003422FB" w:rsidP="00F64E32">
                  <w:pPr>
                    <w:jc w:val="center"/>
                    <w:rPr>
                      <w:rFonts w:cs="Arial"/>
                      <w:b/>
                      <w:sz w:val="22"/>
                      <w:szCs w:val="22"/>
                      <w:shd w:val="clear" w:color="auto" w:fill="FFFFFF"/>
                    </w:rPr>
                  </w:pPr>
                  <w:r w:rsidRPr="00573C86">
                    <w:rPr>
                      <w:rFonts w:cs="Arial"/>
                      <w:b/>
                      <w:sz w:val="22"/>
                      <w:szCs w:val="22"/>
                      <w:shd w:val="clear" w:color="auto" w:fill="FFFFFF"/>
                    </w:rPr>
                    <w:t>2</w:t>
                  </w:r>
                </w:p>
              </w:tc>
              <w:tc>
                <w:tcPr>
                  <w:tcW w:w="2224" w:type="pct"/>
                </w:tcPr>
                <w:p w:rsidR="003422FB" w:rsidRPr="00573C86" w:rsidRDefault="003422FB" w:rsidP="00F64E32">
                  <w:pPr>
                    <w:rPr>
                      <w:rFonts w:cs="Arial"/>
                      <w:i/>
                      <w:sz w:val="22"/>
                      <w:szCs w:val="22"/>
                      <w:shd w:val="clear" w:color="auto" w:fill="FFFFFF"/>
                    </w:rPr>
                  </w:pPr>
                  <w:r w:rsidRPr="00573C86">
                    <w:rPr>
                      <w:rFonts w:cs="Arial"/>
                      <w:i/>
                      <w:sz w:val="22"/>
                      <w:szCs w:val="22"/>
                      <w:shd w:val="clear" w:color="auto" w:fill="FFFFFF"/>
                    </w:rPr>
                    <w:t xml:space="preserve">Χρωματισμός </w:t>
                  </w:r>
                  <w:r w:rsidRPr="00573C86">
                    <w:rPr>
                      <w:rFonts w:cs="Arial"/>
                      <w:i/>
                      <w:sz w:val="22"/>
                      <w:szCs w:val="22"/>
                      <w:shd w:val="clear" w:color="auto" w:fill="FFFFFF"/>
                    </w:rPr>
                    <w:lastRenderedPageBreak/>
                    <w:t xml:space="preserve">επιφανειών κασών θυρών και παραθύρων και τοπική επισκευή φύλλων θυρών, συμπεριλαμβανομένων χρωμάτων και  λοιπών υλικών και εργασίας </w:t>
                  </w:r>
                </w:p>
              </w:tc>
              <w:tc>
                <w:tcPr>
                  <w:tcW w:w="772" w:type="pct"/>
                </w:tcPr>
                <w:p w:rsidR="003422FB" w:rsidRPr="00573C86" w:rsidRDefault="003422FB" w:rsidP="00F64E32">
                  <w:pPr>
                    <w:jc w:val="center"/>
                    <w:rPr>
                      <w:rFonts w:cs="Arial"/>
                      <w:i/>
                      <w:sz w:val="22"/>
                      <w:szCs w:val="22"/>
                      <w:shd w:val="clear" w:color="auto" w:fill="FFFFFF"/>
                      <w:lang w:val="en-US"/>
                    </w:rPr>
                  </w:pPr>
                  <w:proofErr w:type="spellStart"/>
                  <w:r w:rsidRPr="00573C86">
                    <w:rPr>
                      <w:rFonts w:cs="Arial"/>
                      <w:i/>
                      <w:sz w:val="22"/>
                      <w:szCs w:val="22"/>
                      <w:shd w:val="clear" w:color="auto" w:fill="FFFFFF"/>
                    </w:rPr>
                    <w:lastRenderedPageBreak/>
                    <w:t>τεμ</w:t>
                  </w:r>
                  <w:proofErr w:type="spellEnd"/>
                </w:p>
              </w:tc>
              <w:tc>
                <w:tcPr>
                  <w:tcW w:w="744" w:type="pct"/>
                </w:tcPr>
                <w:p w:rsidR="003422FB" w:rsidRPr="00573C86" w:rsidRDefault="003422FB" w:rsidP="00F64E32">
                  <w:pPr>
                    <w:jc w:val="center"/>
                    <w:rPr>
                      <w:rFonts w:cs="Arial"/>
                      <w:i/>
                      <w:sz w:val="22"/>
                      <w:szCs w:val="22"/>
                      <w:shd w:val="clear" w:color="auto" w:fill="FFFFFF"/>
                    </w:rPr>
                  </w:pPr>
                  <w:r w:rsidRPr="00573C86">
                    <w:rPr>
                      <w:rFonts w:cs="Arial"/>
                      <w:i/>
                      <w:sz w:val="22"/>
                      <w:szCs w:val="22"/>
                      <w:shd w:val="clear" w:color="auto" w:fill="FFFFFF"/>
                    </w:rPr>
                    <w:t>70,00€</w:t>
                  </w:r>
                </w:p>
              </w:tc>
              <w:tc>
                <w:tcPr>
                  <w:tcW w:w="905" w:type="pct"/>
                </w:tcPr>
                <w:p w:rsidR="003422FB" w:rsidRPr="00573C86" w:rsidRDefault="003422FB" w:rsidP="00F64E32">
                  <w:pPr>
                    <w:jc w:val="center"/>
                    <w:rPr>
                      <w:rFonts w:cs="Arial"/>
                      <w:i/>
                      <w:sz w:val="22"/>
                      <w:szCs w:val="22"/>
                      <w:shd w:val="clear" w:color="auto" w:fill="FFFFFF"/>
                    </w:rPr>
                  </w:pPr>
                  <w:r w:rsidRPr="00573C86">
                    <w:rPr>
                      <w:rFonts w:cs="Arial"/>
                      <w:i/>
                      <w:sz w:val="22"/>
                      <w:szCs w:val="22"/>
                      <w:shd w:val="clear" w:color="auto" w:fill="FFFFFF"/>
                    </w:rPr>
                    <w:t xml:space="preserve">16 </w:t>
                  </w:r>
                  <w:r w:rsidRPr="00573C86">
                    <w:rPr>
                      <w:rFonts w:cs="Arial"/>
                      <w:i/>
                      <w:sz w:val="22"/>
                      <w:szCs w:val="22"/>
                      <w:shd w:val="clear" w:color="auto" w:fill="FFFFFF"/>
                    </w:rPr>
                    <w:lastRenderedPageBreak/>
                    <w:t>θυρών και 2 παραθύρων</w:t>
                  </w:r>
                </w:p>
                <w:p w:rsidR="003422FB" w:rsidRPr="00573C86" w:rsidRDefault="003422FB" w:rsidP="00F64E32">
                  <w:pPr>
                    <w:jc w:val="center"/>
                    <w:rPr>
                      <w:rFonts w:cs="Arial"/>
                      <w:i/>
                      <w:sz w:val="22"/>
                      <w:szCs w:val="22"/>
                      <w:shd w:val="clear" w:color="auto" w:fill="FFFFFF"/>
                    </w:rPr>
                  </w:pPr>
                </w:p>
              </w:tc>
            </w:tr>
            <w:tr w:rsidR="003422FB" w:rsidRPr="00573C86" w:rsidTr="003422FB">
              <w:trPr>
                <w:jc w:val="center"/>
              </w:trPr>
              <w:tc>
                <w:tcPr>
                  <w:tcW w:w="356" w:type="pct"/>
                  <w:shd w:val="clear" w:color="auto" w:fill="DDD9C3"/>
                </w:tcPr>
                <w:p w:rsidR="003422FB" w:rsidRPr="00573C86" w:rsidRDefault="003422FB" w:rsidP="00F64E32">
                  <w:pPr>
                    <w:jc w:val="center"/>
                    <w:rPr>
                      <w:rFonts w:cs="Arial"/>
                      <w:b/>
                      <w:sz w:val="22"/>
                      <w:szCs w:val="22"/>
                      <w:shd w:val="clear" w:color="auto" w:fill="FFFFFF"/>
                    </w:rPr>
                  </w:pPr>
                  <w:r w:rsidRPr="00573C86">
                    <w:rPr>
                      <w:rFonts w:cs="Arial"/>
                      <w:b/>
                      <w:sz w:val="22"/>
                      <w:szCs w:val="22"/>
                      <w:shd w:val="clear" w:color="auto" w:fill="FFFFFF"/>
                    </w:rPr>
                    <w:lastRenderedPageBreak/>
                    <w:t>3</w:t>
                  </w:r>
                </w:p>
              </w:tc>
              <w:tc>
                <w:tcPr>
                  <w:tcW w:w="2224" w:type="pct"/>
                </w:tcPr>
                <w:p w:rsidR="003422FB" w:rsidRPr="00573C86" w:rsidRDefault="003422FB" w:rsidP="00F64E32">
                  <w:pPr>
                    <w:rPr>
                      <w:rFonts w:cs="Arial"/>
                      <w:i/>
                      <w:sz w:val="22"/>
                      <w:szCs w:val="22"/>
                      <w:shd w:val="clear" w:color="auto" w:fill="FFFFFF"/>
                    </w:rPr>
                  </w:pPr>
                  <w:r w:rsidRPr="00573C86">
                    <w:rPr>
                      <w:rFonts w:cs="Arial"/>
                      <w:i/>
                      <w:sz w:val="22"/>
                      <w:szCs w:val="22"/>
                      <w:shd w:val="clear" w:color="auto" w:fill="FFFFFF"/>
                    </w:rPr>
                    <w:t xml:space="preserve">Προμήθεια και τοποθέτηση γωνιών προστασίας PVC διαστάσεων 50×50 mm, συμπεριλαμβανομένων λοιπών υλικών και εργασίας (40 </w:t>
                  </w:r>
                  <w:proofErr w:type="spellStart"/>
                  <w:r w:rsidRPr="00573C86">
                    <w:rPr>
                      <w:rFonts w:cs="Arial"/>
                      <w:i/>
                      <w:sz w:val="22"/>
                      <w:szCs w:val="22"/>
                      <w:shd w:val="clear" w:color="auto" w:fill="FFFFFF"/>
                    </w:rPr>
                    <w:t>τεμ</w:t>
                  </w:r>
                  <w:proofErr w:type="spellEnd"/>
                  <w:r w:rsidRPr="00573C86">
                    <w:rPr>
                      <w:rFonts w:cs="Arial"/>
                      <w:i/>
                      <w:sz w:val="22"/>
                      <w:szCs w:val="22"/>
                      <w:shd w:val="clear" w:color="auto" w:fill="FFFFFF"/>
                    </w:rPr>
                    <w:t>)</w:t>
                  </w:r>
                </w:p>
              </w:tc>
              <w:tc>
                <w:tcPr>
                  <w:tcW w:w="772" w:type="pct"/>
                </w:tcPr>
                <w:p w:rsidR="003422FB" w:rsidRPr="00573C86" w:rsidRDefault="003422FB" w:rsidP="00F64E32">
                  <w:pPr>
                    <w:jc w:val="center"/>
                    <w:rPr>
                      <w:rFonts w:cs="Arial"/>
                      <w:i/>
                      <w:sz w:val="22"/>
                      <w:szCs w:val="22"/>
                      <w:shd w:val="clear" w:color="auto" w:fill="FFFFFF"/>
                    </w:rPr>
                  </w:pPr>
                  <w:proofErr w:type="spellStart"/>
                  <w:r w:rsidRPr="00573C86">
                    <w:rPr>
                      <w:rFonts w:cs="Arial"/>
                      <w:i/>
                      <w:sz w:val="22"/>
                      <w:szCs w:val="22"/>
                      <w:shd w:val="clear" w:color="auto" w:fill="FFFFFF"/>
                    </w:rPr>
                    <w:t>τεμ</w:t>
                  </w:r>
                  <w:proofErr w:type="spellEnd"/>
                </w:p>
              </w:tc>
              <w:tc>
                <w:tcPr>
                  <w:tcW w:w="744" w:type="pct"/>
                </w:tcPr>
                <w:p w:rsidR="003422FB" w:rsidRPr="00573C86" w:rsidRDefault="003422FB" w:rsidP="00F64E32">
                  <w:pPr>
                    <w:jc w:val="center"/>
                    <w:rPr>
                      <w:rFonts w:cs="Arial"/>
                      <w:i/>
                      <w:sz w:val="22"/>
                      <w:szCs w:val="22"/>
                      <w:shd w:val="clear" w:color="auto" w:fill="FFFFFF"/>
                    </w:rPr>
                  </w:pPr>
                  <w:r w:rsidRPr="00573C86">
                    <w:rPr>
                      <w:rFonts w:cs="Arial"/>
                      <w:i/>
                      <w:sz w:val="22"/>
                      <w:szCs w:val="22"/>
                      <w:shd w:val="clear" w:color="auto" w:fill="FFFFFF"/>
                    </w:rPr>
                    <w:t>25,00€</w:t>
                  </w:r>
                </w:p>
              </w:tc>
              <w:tc>
                <w:tcPr>
                  <w:tcW w:w="905" w:type="pct"/>
                </w:tcPr>
                <w:p w:rsidR="003422FB" w:rsidRPr="00573C86" w:rsidRDefault="003422FB" w:rsidP="00F64E32">
                  <w:pPr>
                    <w:jc w:val="center"/>
                    <w:rPr>
                      <w:rFonts w:cs="Arial"/>
                      <w:i/>
                      <w:sz w:val="22"/>
                      <w:szCs w:val="22"/>
                      <w:shd w:val="clear" w:color="auto" w:fill="FFFFFF"/>
                    </w:rPr>
                  </w:pPr>
                  <w:r w:rsidRPr="00573C86">
                    <w:rPr>
                      <w:rFonts w:cs="Arial"/>
                      <w:i/>
                      <w:sz w:val="22"/>
                      <w:szCs w:val="22"/>
                      <w:shd w:val="clear" w:color="auto" w:fill="FFFFFF"/>
                    </w:rPr>
                    <w:t>40</w:t>
                  </w:r>
                </w:p>
              </w:tc>
            </w:tr>
            <w:tr w:rsidR="003422FB" w:rsidRPr="00573C86" w:rsidTr="003422FB">
              <w:trPr>
                <w:jc w:val="center"/>
              </w:trPr>
              <w:tc>
                <w:tcPr>
                  <w:tcW w:w="356" w:type="pct"/>
                  <w:shd w:val="clear" w:color="auto" w:fill="DDD9C3"/>
                </w:tcPr>
                <w:p w:rsidR="003422FB" w:rsidRPr="00573C86" w:rsidRDefault="003422FB" w:rsidP="00F64E32">
                  <w:pPr>
                    <w:jc w:val="both"/>
                    <w:rPr>
                      <w:rFonts w:cs="Arial"/>
                      <w:sz w:val="22"/>
                      <w:szCs w:val="22"/>
                      <w:shd w:val="clear" w:color="auto" w:fill="FFFFFF"/>
                    </w:rPr>
                  </w:pPr>
                </w:p>
              </w:tc>
              <w:tc>
                <w:tcPr>
                  <w:tcW w:w="3740" w:type="pct"/>
                  <w:gridSpan w:val="3"/>
                  <w:tcBorders>
                    <w:right w:val="single" w:sz="4" w:space="0" w:color="auto"/>
                  </w:tcBorders>
                </w:tcPr>
                <w:p w:rsidR="003422FB" w:rsidRPr="00573C86" w:rsidRDefault="003422FB" w:rsidP="00F64E32">
                  <w:pPr>
                    <w:jc w:val="center"/>
                    <w:rPr>
                      <w:rFonts w:cs="Arial"/>
                      <w:sz w:val="22"/>
                      <w:szCs w:val="22"/>
                      <w:shd w:val="clear" w:color="auto" w:fill="FFFFFF"/>
                    </w:rPr>
                  </w:pPr>
                  <w:r w:rsidRPr="00573C86">
                    <w:rPr>
                      <w:rFonts w:cs="Arial"/>
                      <w:b/>
                      <w:sz w:val="22"/>
                      <w:szCs w:val="22"/>
                      <w:shd w:val="clear" w:color="auto" w:fill="FFFFFF"/>
                    </w:rPr>
                    <w:t>ΣΥΝΟΛΟ Τιμή (χωρίς ΦΠΑ)</w:t>
                  </w:r>
                </w:p>
              </w:tc>
              <w:tc>
                <w:tcPr>
                  <w:tcW w:w="905" w:type="pct"/>
                  <w:tcBorders>
                    <w:left w:val="single" w:sz="4" w:space="0" w:color="auto"/>
                  </w:tcBorders>
                </w:tcPr>
                <w:p w:rsidR="003422FB" w:rsidRPr="00573C86" w:rsidRDefault="003422FB" w:rsidP="00F64E32">
                  <w:pPr>
                    <w:jc w:val="center"/>
                    <w:rPr>
                      <w:rFonts w:cs="Arial"/>
                      <w:sz w:val="22"/>
                      <w:szCs w:val="22"/>
                      <w:shd w:val="clear" w:color="auto" w:fill="FFFFFF"/>
                    </w:rPr>
                  </w:pPr>
                  <w:r w:rsidRPr="00573C86">
                    <w:rPr>
                      <w:rFonts w:cs="Arial"/>
                      <w:b/>
                      <w:sz w:val="22"/>
                      <w:szCs w:val="22"/>
                      <w:shd w:val="clear" w:color="auto" w:fill="FFFFFF"/>
                    </w:rPr>
                    <w:t>8.930,</w:t>
                  </w:r>
                  <w:r w:rsidRPr="00573C86">
                    <w:rPr>
                      <w:rFonts w:cs="Arial"/>
                      <w:b/>
                      <w:sz w:val="22"/>
                      <w:szCs w:val="22"/>
                      <w:shd w:val="clear" w:color="auto" w:fill="FFFFFF"/>
                      <w:vertAlign w:val="subscript"/>
                    </w:rPr>
                    <w:t>00</w:t>
                  </w:r>
                  <w:r w:rsidRPr="00573C86">
                    <w:rPr>
                      <w:rFonts w:cs="Arial"/>
                      <w:b/>
                      <w:sz w:val="22"/>
                      <w:szCs w:val="22"/>
                      <w:shd w:val="clear" w:color="auto" w:fill="FFFFFF"/>
                    </w:rPr>
                    <w:t>€</w:t>
                  </w:r>
                </w:p>
              </w:tc>
            </w:tr>
          </w:tbl>
          <w:p w:rsidR="003422FB" w:rsidRPr="00573C86" w:rsidRDefault="003422FB" w:rsidP="003422FB">
            <w:pPr>
              <w:jc w:val="both"/>
              <w:rPr>
                <w:rFonts w:cs="Arial"/>
                <w:b/>
                <w:bCs/>
                <w:sz w:val="22"/>
                <w:szCs w:val="22"/>
                <w:u w:val="single"/>
              </w:rPr>
            </w:pPr>
          </w:p>
        </w:tc>
        <w:tc>
          <w:tcPr>
            <w:tcW w:w="0" w:type="auto"/>
            <w:shd w:val="clear" w:color="auto" w:fill="auto"/>
            <w:vAlign w:val="center"/>
          </w:tcPr>
          <w:p w:rsidR="003422FB" w:rsidRDefault="003422FB" w:rsidP="00122847">
            <w:pPr>
              <w:pStyle w:val="a3"/>
              <w:jc w:val="both"/>
              <w:rPr>
                <w:rFonts w:cs="Arial"/>
                <w:iCs/>
                <w:sz w:val="22"/>
                <w:szCs w:val="22"/>
              </w:rPr>
            </w:pPr>
            <w:r>
              <w:rPr>
                <w:rFonts w:cs="Arial"/>
                <w:iCs/>
                <w:sz w:val="22"/>
                <w:szCs w:val="22"/>
              </w:rPr>
              <w:lastRenderedPageBreak/>
              <w:t>ΝΑΙ</w:t>
            </w:r>
          </w:p>
        </w:tc>
        <w:tc>
          <w:tcPr>
            <w:tcW w:w="0" w:type="auto"/>
            <w:shd w:val="clear" w:color="auto" w:fill="auto"/>
            <w:vAlign w:val="bottom"/>
          </w:tcPr>
          <w:p w:rsidR="003422FB" w:rsidRPr="00CC0224" w:rsidRDefault="003422FB" w:rsidP="00122847">
            <w:pPr>
              <w:pStyle w:val="a3"/>
              <w:jc w:val="both"/>
              <w:rPr>
                <w:rFonts w:cs="Arial"/>
                <w:iCs/>
                <w:sz w:val="22"/>
                <w:szCs w:val="22"/>
              </w:rPr>
            </w:pPr>
          </w:p>
        </w:tc>
        <w:tc>
          <w:tcPr>
            <w:tcW w:w="0" w:type="auto"/>
            <w:shd w:val="clear" w:color="auto" w:fill="auto"/>
            <w:vAlign w:val="bottom"/>
          </w:tcPr>
          <w:p w:rsidR="003422FB" w:rsidRPr="00CC0224" w:rsidRDefault="003422FB" w:rsidP="00122847">
            <w:pPr>
              <w:pStyle w:val="a3"/>
              <w:jc w:val="both"/>
              <w:rPr>
                <w:rFonts w:cs="Arial"/>
                <w:iCs/>
                <w:sz w:val="22"/>
                <w:szCs w:val="22"/>
              </w:rPr>
            </w:pPr>
          </w:p>
        </w:tc>
      </w:tr>
    </w:tbl>
    <w:p w:rsidR="00573C86" w:rsidRDefault="00573C86" w:rsidP="00573C86">
      <w:pPr>
        <w:autoSpaceDE w:val="0"/>
        <w:autoSpaceDN w:val="0"/>
        <w:adjustRightInd w:val="0"/>
        <w:rPr>
          <w:rFonts w:cs="Arial"/>
          <w:color w:val="000000"/>
          <w:sz w:val="22"/>
          <w:szCs w:val="22"/>
        </w:rPr>
      </w:pPr>
    </w:p>
    <w:p w:rsidR="00573C86" w:rsidRPr="001A3552" w:rsidRDefault="00573C86" w:rsidP="00573C86">
      <w:pPr>
        <w:autoSpaceDE w:val="0"/>
        <w:autoSpaceDN w:val="0"/>
        <w:adjustRightInd w:val="0"/>
        <w:rPr>
          <w:rFonts w:cs="Arial"/>
          <w:color w:val="000000"/>
          <w:sz w:val="22"/>
          <w:szCs w:val="22"/>
        </w:rPr>
      </w:pPr>
      <w:r w:rsidRPr="001A3552">
        <w:rPr>
          <w:rFonts w:cs="Arial"/>
          <w:color w:val="000000"/>
          <w:sz w:val="22"/>
          <w:szCs w:val="22"/>
        </w:rPr>
        <w:t xml:space="preserve">Ο πίνακας συμμόρφωσης της πρόσκλησης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73C86" w:rsidRPr="001A3552" w:rsidRDefault="00573C86" w:rsidP="00573C86">
      <w:pPr>
        <w:autoSpaceDE w:val="0"/>
        <w:autoSpaceDN w:val="0"/>
        <w:adjustRightInd w:val="0"/>
        <w:rPr>
          <w:rFonts w:cs="Arial"/>
          <w:b/>
          <w:bCs/>
          <w:color w:val="000000"/>
          <w:sz w:val="22"/>
          <w:szCs w:val="22"/>
        </w:rPr>
      </w:pPr>
    </w:p>
    <w:p w:rsidR="00573C86" w:rsidRPr="001A3552" w:rsidRDefault="00573C86" w:rsidP="00573C86">
      <w:pPr>
        <w:autoSpaceDE w:val="0"/>
        <w:autoSpaceDN w:val="0"/>
        <w:adjustRightInd w:val="0"/>
        <w:rPr>
          <w:rFonts w:cs="Arial"/>
          <w:color w:val="000000"/>
          <w:sz w:val="22"/>
          <w:szCs w:val="22"/>
        </w:rPr>
      </w:pPr>
      <w:r w:rsidRPr="001A3552">
        <w:rPr>
          <w:rFonts w:cs="Arial"/>
          <w:b/>
          <w:bCs/>
          <w:color w:val="000000"/>
          <w:sz w:val="22"/>
          <w:szCs w:val="22"/>
        </w:rPr>
        <w:t xml:space="preserve">1. </w:t>
      </w:r>
      <w:r w:rsidRPr="001A355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CC0224" w:rsidRDefault="00573C86" w:rsidP="00573C86">
      <w:pPr>
        <w:pStyle w:val="a3"/>
        <w:jc w:val="both"/>
        <w:rPr>
          <w:rFonts w:cs="Arial"/>
          <w:sz w:val="22"/>
          <w:szCs w:val="22"/>
        </w:rPr>
      </w:pPr>
      <w:r w:rsidRPr="001A3552">
        <w:rPr>
          <w:rFonts w:cs="Arial"/>
          <w:b/>
          <w:bCs/>
          <w:color w:val="000000"/>
          <w:sz w:val="22"/>
          <w:szCs w:val="22"/>
        </w:rPr>
        <w:t xml:space="preserve">2. </w:t>
      </w:r>
      <w:r w:rsidRPr="001A3552">
        <w:rPr>
          <w:rFonts w:cs="Arial"/>
          <w:color w:val="000000"/>
          <w:sz w:val="22"/>
          <w:szCs w:val="22"/>
        </w:rPr>
        <w:t>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2872F7" w:rsidRDefault="002872F7">
      <w:pPr>
        <w:rPr>
          <w:rFonts w:cs="Arial"/>
          <w:b/>
          <w:sz w:val="22"/>
          <w:szCs w:val="22"/>
        </w:rPr>
      </w:pPr>
    </w:p>
    <w:p w:rsidR="00B11218" w:rsidRDefault="00B11218">
      <w:pPr>
        <w:rPr>
          <w:rFonts w:cs="Arial"/>
          <w:b/>
          <w:sz w:val="22"/>
          <w:szCs w:val="22"/>
        </w:rPr>
      </w:pPr>
    </w:p>
    <w:p w:rsidR="008A5A03" w:rsidRDefault="008A5A03">
      <w:pPr>
        <w:rPr>
          <w:rFonts w:cs="Arial"/>
          <w:b/>
          <w:sz w:val="22"/>
          <w:szCs w:val="22"/>
        </w:rPr>
      </w:pPr>
    </w:p>
    <w:p w:rsidR="00F95677" w:rsidRDefault="00F95677">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B715B7" w:rsidRDefault="00B715B7">
      <w:pPr>
        <w:rPr>
          <w:rFonts w:cs="Arial"/>
          <w:b/>
          <w:sz w:val="22"/>
          <w:szCs w:val="22"/>
        </w:rPr>
      </w:pPr>
    </w:p>
    <w:p w:rsidR="003422FB" w:rsidRDefault="003422FB">
      <w:pPr>
        <w:rPr>
          <w:rFonts w:cs="Arial"/>
          <w:b/>
          <w:sz w:val="22"/>
          <w:szCs w:val="22"/>
        </w:rPr>
      </w:pPr>
    </w:p>
    <w:p w:rsidR="003422FB" w:rsidRPr="003A06FA" w:rsidRDefault="003422FB">
      <w:pPr>
        <w:rPr>
          <w:rFonts w:cs="Arial"/>
          <w:b/>
          <w:sz w:val="22"/>
          <w:szCs w:val="22"/>
        </w:rPr>
      </w:pPr>
    </w:p>
    <w:p w:rsidR="00B11218" w:rsidRPr="00CC0224" w:rsidRDefault="00B11218">
      <w:pPr>
        <w:rPr>
          <w:rFonts w:cs="Arial"/>
          <w:b/>
          <w:sz w:val="22"/>
          <w:szCs w:val="22"/>
        </w:rPr>
      </w:pPr>
    </w:p>
    <w:p w:rsidR="00472EC5" w:rsidRPr="006F0E2A" w:rsidRDefault="00472EC5" w:rsidP="00472EC5">
      <w:pPr>
        <w:pStyle w:val="a3"/>
        <w:rPr>
          <w:rFonts w:cs="Arial"/>
          <w:sz w:val="22"/>
          <w:szCs w:val="22"/>
        </w:rPr>
      </w:pPr>
      <w:r w:rsidRPr="006F0E2A">
        <w:rPr>
          <w:rFonts w:cs="Arial"/>
          <w:b/>
          <w:bCs/>
          <w:sz w:val="22"/>
          <w:szCs w:val="22"/>
        </w:rPr>
        <w:lastRenderedPageBreak/>
        <w:t xml:space="preserve">           </w:t>
      </w:r>
      <w:r w:rsidRPr="006F0E2A">
        <w:rPr>
          <w:rFonts w:cs="Arial"/>
          <w:bCs/>
          <w:sz w:val="22"/>
          <w:szCs w:val="22"/>
        </w:rPr>
        <w:t xml:space="preserve">ΠΑΡΑΡΤΗΜΑ ΙΙ-ΥΠΟΔΕΙΓΜΑ ΟΙΚΟΝΟΜΙΚΗΣ ΠΡΟΣΦΟΡΑΣ </w:t>
      </w:r>
    </w:p>
    <w:p w:rsidR="00472EC5" w:rsidRPr="006F0E2A" w:rsidRDefault="006F0E2A" w:rsidP="006F0E2A">
      <w:pPr>
        <w:pStyle w:val="a3"/>
        <w:tabs>
          <w:tab w:val="clear" w:pos="4153"/>
          <w:tab w:val="clear" w:pos="8306"/>
          <w:tab w:val="left" w:pos="3075"/>
        </w:tabs>
        <w:rPr>
          <w:rFonts w:cs="Arial"/>
          <w:bCs/>
          <w:sz w:val="22"/>
          <w:szCs w:val="22"/>
          <w:u w:val="single"/>
        </w:rPr>
      </w:pPr>
      <w:r w:rsidRPr="006F0E2A">
        <w:rPr>
          <w:rFonts w:cs="Arial"/>
          <w:bCs/>
          <w:sz w:val="22"/>
          <w:szCs w:val="22"/>
          <w:u w:val="single"/>
        </w:rPr>
        <w:tab/>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1134"/>
        <w:gridCol w:w="709"/>
        <w:gridCol w:w="1119"/>
      </w:tblGrid>
      <w:tr w:rsidR="00472EC5" w:rsidRPr="00B47DF9" w:rsidTr="00F95677">
        <w:trPr>
          <w:trHeight w:val="1250"/>
          <w:jc w:val="center"/>
        </w:trPr>
        <w:tc>
          <w:tcPr>
            <w:tcW w:w="44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Α/Α</w:t>
            </w:r>
          </w:p>
        </w:tc>
        <w:tc>
          <w:tcPr>
            <w:tcW w:w="1525"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ΕΙΔΟΣ </w:t>
            </w:r>
            <w:r w:rsidR="00F95677">
              <w:rPr>
                <w:rFonts w:cs="Arial"/>
                <w:bCs/>
                <w:sz w:val="22"/>
                <w:szCs w:val="22"/>
              </w:rPr>
              <w:t xml:space="preserve">ΥΛΙΚΟΥ / </w:t>
            </w:r>
            <w:r w:rsidRPr="006F0E2A">
              <w:rPr>
                <w:rFonts w:cs="Arial"/>
                <w:bCs/>
                <w:sz w:val="22"/>
                <w:szCs w:val="22"/>
              </w:rPr>
              <w:t xml:space="preserve">ΥΠΗΡΕΣΙΑΣ </w:t>
            </w:r>
          </w:p>
        </w:tc>
        <w:tc>
          <w:tcPr>
            <w:tcW w:w="1701"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ΠΕΡΙΓΡΑΦΗ</w:t>
            </w:r>
            <w:r w:rsidR="00F95677">
              <w:rPr>
                <w:rFonts w:cs="Arial"/>
                <w:bCs/>
                <w:sz w:val="22"/>
                <w:szCs w:val="22"/>
              </w:rPr>
              <w:t xml:space="preserve"> ΥΛΙΚΟΥ / </w:t>
            </w:r>
            <w:r w:rsidRPr="006F0E2A">
              <w:rPr>
                <w:rFonts w:cs="Arial"/>
                <w:bCs/>
                <w:sz w:val="22"/>
                <w:szCs w:val="22"/>
              </w:rPr>
              <w:t xml:space="preserve"> ΥΠΗΡΕΣΙΑΣ </w:t>
            </w:r>
          </w:p>
        </w:tc>
        <w:tc>
          <w:tcPr>
            <w:tcW w:w="97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ΠΟΣΟΤΗΤΑ</w:t>
            </w:r>
          </w:p>
        </w:tc>
        <w:tc>
          <w:tcPr>
            <w:tcW w:w="114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ΤΙΜΗ ΧΩΡΙΣ ΦΠΑ</w:t>
            </w:r>
          </w:p>
        </w:tc>
        <w:tc>
          <w:tcPr>
            <w:tcW w:w="1134"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ΚΑΘΑΡΗ ΑΞΙΑ </w:t>
            </w:r>
            <w:r w:rsidR="006F0E2A">
              <w:rPr>
                <w:rFonts w:cs="Arial"/>
                <w:bCs/>
                <w:sz w:val="22"/>
                <w:szCs w:val="22"/>
              </w:rPr>
              <w:t xml:space="preserve"> </w:t>
            </w:r>
            <w:r w:rsidRPr="006F0E2A">
              <w:rPr>
                <w:rFonts w:cs="Arial"/>
                <w:bCs/>
                <w:sz w:val="22"/>
                <w:szCs w:val="22"/>
              </w:rPr>
              <w:t>ΧΩΡΙΣ ΦΠΑ</w:t>
            </w:r>
          </w:p>
        </w:tc>
        <w:tc>
          <w:tcPr>
            <w:tcW w:w="70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ΦΠΑ</w:t>
            </w:r>
          </w:p>
          <w:p w:rsidR="00472EC5" w:rsidRPr="006F0E2A" w:rsidRDefault="00472EC5" w:rsidP="00472EC5">
            <w:pPr>
              <w:pStyle w:val="a3"/>
              <w:rPr>
                <w:rFonts w:cs="Arial"/>
                <w:bCs/>
                <w:sz w:val="22"/>
                <w:szCs w:val="22"/>
              </w:rPr>
            </w:pPr>
          </w:p>
        </w:tc>
        <w:tc>
          <w:tcPr>
            <w:tcW w:w="111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ΤΕΛΙΚΗ ΤΙΜΗ </w:t>
            </w:r>
            <w:r w:rsidR="00F95677">
              <w:rPr>
                <w:rFonts w:cs="Arial"/>
                <w:bCs/>
                <w:sz w:val="22"/>
                <w:szCs w:val="22"/>
              </w:rPr>
              <w:t xml:space="preserve"> </w:t>
            </w:r>
            <w:r w:rsidRPr="006F0E2A">
              <w:rPr>
                <w:rFonts w:cs="Arial"/>
                <w:bCs/>
                <w:sz w:val="22"/>
                <w:szCs w:val="22"/>
              </w:rPr>
              <w:t>ΣΥΜΠΛ. ΦΠΑ</w:t>
            </w:r>
          </w:p>
          <w:p w:rsidR="00472EC5" w:rsidRPr="006F0E2A" w:rsidRDefault="00472EC5" w:rsidP="00472EC5">
            <w:pPr>
              <w:pStyle w:val="a3"/>
              <w:rPr>
                <w:rFonts w:cs="Arial"/>
                <w:bCs/>
                <w:sz w:val="22"/>
                <w:szCs w:val="22"/>
              </w:rPr>
            </w:pPr>
          </w:p>
        </w:tc>
      </w:tr>
      <w:tr w:rsidR="00472EC5" w:rsidRPr="00B47DF9" w:rsidTr="00F95677">
        <w:trPr>
          <w:trHeight w:val="1560"/>
          <w:jc w:val="center"/>
        </w:trPr>
        <w:tc>
          <w:tcPr>
            <w:tcW w:w="447"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1525" w:type="dxa"/>
          </w:tcPr>
          <w:p w:rsidR="00472EC5" w:rsidRPr="00B47DF9" w:rsidRDefault="00472EC5" w:rsidP="00472EC5">
            <w:pPr>
              <w:pStyle w:val="a3"/>
              <w:rPr>
                <w:rFonts w:cs="Arial"/>
                <w:bCs/>
                <w:sz w:val="22"/>
                <w:szCs w:val="22"/>
                <w:highlight w:val="yellow"/>
              </w:rPr>
            </w:pPr>
          </w:p>
        </w:tc>
        <w:tc>
          <w:tcPr>
            <w:tcW w:w="1701"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977" w:type="dxa"/>
          </w:tcPr>
          <w:p w:rsidR="00472EC5" w:rsidRPr="00B47DF9" w:rsidRDefault="00472EC5" w:rsidP="00472EC5">
            <w:pPr>
              <w:pStyle w:val="a3"/>
              <w:rPr>
                <w:rFonts w:cs="Arial"/>
                <w:bCs/>
                <w:sz w:val="22"/>
                <w:szCs w:val="22"/>
                <w:highlight w:val="yellow"/>
              </w:rPr>
            </w:pPr>
          </w:p>
        </w:tc>
        <w:tc>
          <w:tcPr>
            <w:tcW w:w="1149" w:type="dxa"/>
          </w:tcPr>
          <w:p w:rsidR="00472EC5" w:rsidRPr="00B47DF9" w:rsidRDefault="00472EC5" w:rsidP="00472EC5">
            <w:pPr>
              <w:pStyle w:val="a3"/>
              <w:rPr>
                <w:rFonts w:cs="Arial"/>
                <w:bCs/>
                <w:sz w:val="22"/>
                <w:szCs w:val="22"/>
                <w:highlight w:val="yellow"/>
              </w:rPr>
            </w:pPr>
          </w:p>
        </w:tc>
        <w:tc>
          <w:tcPr>
            <w:tcW w:w="1134" w:type="dxa"/>
          </w:tcPr>
          <w:p w:rsidR="00472EC5" w:rsidRPr="00B47DF9" w:rsidRDefault="00472EC5" w:rsidP="00472EC5">
            <w:pPr>
              <w:pStyle w:val="a3"/>
              <w:rPr>
                <w:rFonts w:cs="Arial"/>
                <w:bCs/>
                <w:sz w:val="22"/>
                <w:szCs w:val="22"/>
                <w:highlight w:val="yellow"/>
              </w:rPr>
            </w:pPr>
          </w:p>
        </w:tc>
        <w:tc>
          <w:tcPr>
            <w:tcW w:w="709" w:type="dxa"/>
          </w:tcPr>
          <w:p w:rsidR="00472EC5" w:rsidRPr="00B47DF9" w:rsidRDefault="00472EC5" w:rsidP="00472EC5">
            <w:pPr>
              <w:pStyle w:val="a3"/>
              <w:rPr>
                <w:rFonts w:cs="Arial"/>
                <w:bCs/>
                <w:sz w:val="22"/>
                <w:szCs w:val="22"/>
                <w:highlight w:val="yellow"/>
              </w:rPr>
            </w:pPr>
          </w:p>
        </w:tc>
        <w:tc>
          <w:tcPr>
            <w:tcW w:w="1119" w:type="dxa"/>
          </w:tcPr>
          <w:p w:rsidR="00472EC5" w:rsidRPr="00B47DF9" w:rsidRDefault="00472EC5" w:rsidP="00472EC5">
            <w:pPr>
              <w:pStyle w:val="a3"/>
              <w:rPr>
                <w:rFonts w:cs="Arial"/>
                <w:bCs/>
                <w:sz w:val="22"/>
                <w:szCs w:val="22"/>
                <w:highlight w:val="yellow"/>
              </w:rPr>
            </w:pPr>
          </w:p>
        </w:tc>
      </w:tr>
    </w:tbl>
    <w:p w:rsidR="00472EC5" w:rsidRDefault="00472EC5" w:rsidP="00573C86">
      <w:pPr>
        <w:pStyle w:val="a3"/>
        <w:rPr>
          <w:rFonts w:cs="Arial"/>
          <w:b/>
          <w:bCs/>
          <w:sz w:val="22"/>
          <w:szCs w:val="22"/>
          <w:u w:val="single"/>
        </w:rPr>
      </w:pPr>
    </w:p>
    <w:p w:rsidR="00573C86" w:rsidRPr="001A3552" w:rsidRDefault="00573C86" w:rsidP="00573C86">
      <w:pPr>
        <w:pStyle w:val="a3"/>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573C86" w:rsidRPr="001A3552" w:rsidRDefault="00573C86" w:rsidP="00573C86">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573C86" w:rsidRPr="001A3552" w:rsidRDefault="00573C86" w:rsidP="00573C86">
      <w:pPr>
        <w:pStyle w:val="a3"/>
        <w:jc w:val="center"/>
        <w:rPr>
          <w:rFonts w:cs="Arial"/>
          <w:b/>
          <w:sz w:val="22"/>
          <w:szCs w:val="22"/>
        </w:rPr>
      </w:pPr>
      <w:r w:rsidRPr="001A3552">
        <w:rPr>
          <w:rFonts w:cs="Arial"/>
          <w:b/>
          <w:sz w:val="22"/>
          <w:szCs w:val="22"/>
        </w:rPr>
        <w:t>ΥΠΕΥΘΥΝΗ ΔΗΛΩΣΗ</w:t>
      </w:r>
    </w:p>
    <w:p w:rsidR="00573C86" w:rsidRPr="001A3552" w:rsidRDefault="00573C86" w:rsidP="00573C86">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573C86" w:rsidRPr="001A3552" w:rsidTr="00573C86">
        <w:tc>
          <w:tcPr>
            <w:tcW w:w="9708" w:type="dxa"/>
            <w:shd w:val="clear" w:color="auto" w:fill="auto"/>
          </w:tcPr>
          <w:p w:rsidR="00573C86" w:rsidRPr="001A3552" w:rsidRDefault="00573C86" w:rsidP="00573C86">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73C86" w:rsidRPr="001A3552" w:rsidRDefault="00573C86" w:rsidP="00573C86">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73C86" w:rsidRPr="001A3552" w:rsidTr="00573C86">
        <w:trPr>
          <w:gridAfter w:val="1"/>
          <w:wAfter w:w="200" w:type="dxa"/>
          <w:cantSplit/>
          <w:trHeight w:val="415"/>
        </w:trPr>
        <w:tc>
          <w:tcPr>
            <w:tcW w:w="1260" w:type="dxa"/>
          </w:tcPr>
          <w:p w:rsidR="00573C86" w:rsidRPr="001A3552" w:rsidRDefault="00573C86" w:rsidP="00573C86">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573C86" w:rsidRPr="001A3552" w:rsidRDefault="00573C86" w:rsidP="00573C86">
            <w:pPr>
              <w:pStyle w:val="a3"/>
              <w:rPr>
                <w:rFonts w:cs="Arial"/>
                <w:sz w:val="22"/>
                <w:szCs w:val="22"/>
              </w:rPr>
            </w:pPr>
            <w:r w:rsidRPr="001A3552">
              <w:rPr>
                <w:rFonts w:cs="Arial"/>
                <w:sz w:val="22"/>
                <w:szCs w:val="22"/>
              </w:rPr>
              <w:t>ΓΕΝΙΚΟ ΝΟΣΟΚΟΜΕΙΟ ΑΘΗΝΩΝ «Η ΕΛΠΙΣ»</w:t>
            </w:r>
          </w:p>
        </w:tc>
      </w:tr>
      <w:tr w:rsidR="00573C86" w:rsidRPr="001A3552" w:rsidTr="00573C86">
        <w:trPr>
          <w:gridAfter w:val="1"/>
          <w:wAfter w:w="200" w:type="dxa"/>
          <w:cantSplit/>
          <w:trHeight w:val="415"/>
        </w:trPr>
        <w:tc>
          <w:tcPr>
            <w:tcW w:w="1260" w:type="dxa"/>
          </w:tcPr>
          <w:p w:rsidR="00573C86" w:rsidRPr="001A3552" w:rsidRDefault="00573C86" w:rsidP="00573C86">
            <w:pPr>
              <w:pStyle w:val="a3"/>
              <w:rPr>
                <w:rFonts w:cs="Arial"/>
                <w:sz w:val="22"/>
                <w:szCs w:val="22"/>
              </w:rPr>
            </w:pPr>
            <w:r w:rsidRPr="001A3552">
              <w:rPr>
                <w:rFonts w:cs="Arial"/>
                <w:sz w:val="22"/>
                <w:szCs w:val="22"/>
              </w:rPr>
              <w:t>Ο – Η Όνομα:</w:t>
            </w:r>
          </w:p>
        </w:tc>
        <w:tc>
          <w:tcPr>
            <w:tcW w:w="3749" w:type="dxa"/>
            <w:gridSpan w:val="5"/>
          </w:tcPr>
          <w:p w:rsidR="00573C86" w:rsidRPr="001A3552" w:rsidRDefault="00573C86" w:rsidP="00573C86">
            <w:pPr>
              <w:pStyle w:val="a3"/>
              <w:rPr>
                <w:rFonts w:cs="Arial"/>
                <w:sz w:val="22"/>
                <w:szCs w:val="22"/>
              </w:rPr>
            </w:pPr>
          </w:p>
        </w:tc>
        <w:tc>
          <w:tcPr>
            <w:tcW w:w="1080" w:type="dxa"/>
            <w:gridSpan w:val="3"/>
          </w:tcPr>
          <w:p w:rsidR="00573C86" w:rsidRPr="001A3552" w:rsidRDefault="00573C86" w:rsidP="00573C86">
            <w:pPr>
              <w:pStyle w:val="a3"/>
              <w:rPr>
                <w:rFonts w:cs="Arial"/>
                <w:sz w:val="22"/>
                <w:szCs w:val="22"/>
              </w:rPr>
            </w:pPr>
            <w:r w:rsidRPr="001A3552">
              <w:rPr>
                <w:rFonts w:cs="Arial"/>
                <w:sz w:val="22"/>
                <w:szCs w:val="22"/>
              </w:rPr>
              <w:t>Επώνυμο:</w:t>
            </w:r>
          </w:p>
        </w:tc>
        <w:tc>
          <w:tcPr>
            <w:tcW w:w="3511" w:type="dxa"/>
            <w:gridSpan w:val="6"/>
          </w:tcPr>
          <w:p w:rsidR="00573C86" w:rsidRPr="001A3552" w:rsidRDefault="00573C86" w:rsidP="00573C86">
            <w:pPr>
              <w:pStyle w:val="a3"/>
              <w:rPr>
                <w:rFonts w:cs="Arial"/>
                <w:sz w:val="22"/>
                <w:szCs w:val="22"/>
              </w:rPr>
            </w:pPr>
          </w:p>
        </w:tc>
      </w:tr>
      <w:tr w:rsidR="00573C86" w:rsidRPr="001A3552" w:rsidTr="00573C86">
        <w:trPr>
          <w:gridAfter w:val="1"/>
          <w:wAfter w:w="200" w:type="dxa"/>
          <w:cantSplit/>
          <w:trHeight w:val="99"/>
        </w:trPr>
        <w:tc>
          <w:tcPr>
            <w:tcW w:w="2340" w:type="dxa"/>
            <w:gridSpan w:val="4"/>
          </w:tcPr>
          <w:p w:rsidR="00573C86" w:rsidRPr="001A3552" w:rsidRDefault="00573C86" w:rsidP="00573C86">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573C86" w:rsidRPr="001A3552" w:rsidRDefault="00573C86" w:rsidP="00573C86">
            <w:pPr>
              <w:pStyle w:val="a3"/>
              <w:rPr>
                <w:rFonts w:cs="Arial"/>
                <w:sz w:val="22"/>
                <w:szCs w:val="22"/>
              </w:rPr>
            </w:pPr>
          </w:p>
        </w:tc>
      </w:tr>
      <w:tr w:rsidR="00573C86" w:rsidRPr="001A3552" w:rsidTr="00573C86">
        <w:trPr>
          <w:gridAfter w:val="1"/>
          <w:wAfter w:w="200" w:type="dxa"/>
          <w:cantSplit/>
          <w:trHeight w:val="99"/>
        </w:trPr>
        <w:tc>
          <w:tcPr>
            <w:tcW w:w="2340" w:type="dxa"/>
            <w:gridSpan w:val="4"/>
          </w:tcPr>
          <w:p w:rsidR="00573C86" w:rsidRPr="001A3552" w:rsidRDefault="00573C86" w:rsidP="00573C86">
            <w:pPr>
              <w:pStyle w:val="a3"/>
              <w:rPr>
                <w:rFonts w:cs="Arial"/>
                <w:sz w:val="22"/>
                <w:szCs w:val="22"/>
              </w:rPr>
            </w:pPr>
            <w:r w:rsidRPr="001A3552">
              <w:rPr>
                <w:rFonts w:cs="Arial"/>
                <w:sz w:val="22"/>
                <w:szCs w:val="22"/>
              </w:rPr>
              <w:t>Όνομα και Επώνυμο Μητέρας:</w:t>
            </w:r>
          </w:p>
        </w:tc>
        <w:tc>
          <w:tcPr>
            <w:tcW w:w="7260" w:type="dxa"/>
            <w:gridSpan w:val="11"/>
          </w:tcPr>
          <w:p w:rsidR="00573C86" w:rsidRPr="001A3552" w:rsidRDefault="00573C86" w:rsidP="00573C86">
            <w:pPr>
              <w:pStyle w:val="a3"/>
              <w:rPr>
                <w:rFonts w:cs="Arial"/>
                <w:sz w:val="22"/>
                <w:szCs w:val="22"/>
              </w:rPr>
            </w:pPr>
          </w:p>
        </w:tc>
      </w:tr>
      <w:tr w:rsidR="00573C86" w:rsidRPr="001A3552" w:rsidTr="00573C86">
        <w:trPr>
          <w:gridAfter w:val="1"/>
          <w:wAfter w:w="200" w:type="dxa"/>
          <w:cantSplit/>
        </w:trPr>
        <w:tc>
          <w:tcPr>
            <w:tcW w:w="2340" w:type="dxa"/>
            <w:gridSpan w:val="4"/>
          </w:tcPr>
          <w:p w:rsidR="00573C86" w:rsidRPr="001A3552" w:rsidRDefault="00573C86" w:rsidP="00573C86">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573C86" w:rsidRPr="001A3552" w:rsidRDefault="00573C86" w:rsidP="00573C86">
            <w:pPr>
              <w:pStyle w:val="a3"/>
              <w:rPr>
                <w:rFonts w:cs="Arial"/>
                <w:sz w:val="22"/>
                <w:szCs w:val="22"/>
              </w:rPr>
            </w:pPr>
          </w:p>
        </w:tc>
      </w:tr>
      <w:tr w:rsidR="00573C86" w:rsidRPr="001A3552" w:rsidTr="00573C86">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73C86" w:rsidRPr="001A3552" w:rsidRDefault="00573C86" w:rsidP="00573C86">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73C86" w:rsidRPr="001A3552" w:rsidRDefault="00573C86" w:rsidP="00573C86">
            <w:pPr>
              <w:pStyle w:val="a3"/>
              <w:rPr>
                <w:rFonts w:cs="Arial"/>
                <w:sz w:val="22"/>
                <w:szCs w:val="22"/>
              </w:rPr>
            </w:pPr>
          </w:p>
        </w:tc>
      </w:tr>
      <w:tr w:rsidR="00573C86" w:rsidRPr="001A3552" w:rsidTr="00573C86">
        <w:trPr>
          <w:gridAfter w:val="1"/>
          <w:wAfter w:w="200" w:type="dxa"/>
          <w:cantSplit/>
        </w:trPr>
        <w:tc>
          <w:tcPr>
            <w:tcW w:w="2340" w:type="dxa"/>
            <w:gridSpan w:val="4"/>
          </w:tcPr>
          <w:p w:rsidR="00573C86" w:rsidRPr="001A3552" w:rsidRDefault="00573C86" w:rsidP="00573C86">
            <w:pPr>
              <w:pStyle w:val="a3"/>
              <w:rPr>
                <w:rFonts w:cs="Arial"/>
                <w:sz w:val="22"/>
                <w:szCs w:val="22"/>
              </w:rPr>
            </w:pPr>
            <w:r w:rsidRPr="001A3552">
              <w:rPr>
                <w:rFonts w:cs="Arial"/>
                <w:sz w:val="22"/>
                <w:szCs w:val="22"/>
              </w:rPr>
              <w:t>Αριθμός Δελτίου Ταυτότητας:</w:t>
            </w:r>
          </w:p>
        </w:tc>
        <w:tc>
          <w:tcPr>
            <w:tcW w:w="3029" w:type="dxa"/>
            <w:gridSpan w:val="3"/>
          </w:tcPr>
          <w:p w:rsidR="00573C86" w:rsidRPr="001A3552" w:rsidRDefault="00573C86" w:rsidP="00573C86">
            <w:pPr>
              <w:pStyle w:val="a3"/>
              <w:rPr>
                <w:rFonts w:cs="Arial"/>
                <w:sz w:val="22"/>
                <w:szCs w:val="22"/>
              </w:rPr>
            </w:pPr>
          </w:p>
        </w:tc>
        <w:tc>
          <w:tcPr>
            <w:tcW w:w="720" w:type="dxa"/>
            <w:gridSpan w:val="2"/>
          </w:tcPr>
          <w:p w:rsidR="00573C86" w:rsidRPr="001A3552" w:rsidRDefault="00573C86" w:rsidP="00573C86">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573C86" w:rsidRPr="001A3552" w:rsidRDefault="00573C86" w:rsidP="00573C86">
            <w:pPr>
              <w:pStyle w:val="a3"/>
              <w:rPr>
                <w:rFonts w:cs="Arial"/>
                <w:sz w:val="22"/>
                <w:szCs w:val="22"/>
              </w:rPr>
            </w:pPr>
          </w:p>
        </w:tc>
      </w:tr>
      <w:tr w:rsidR="00573C86" w:rsidRPr="001A3552" w:rsidTr="00573C86">
        <w:trPr>
          <w:gridAfter w:val="1"/>
          <w:wAfter w:w="200" w:type="dxa"/>
          <w:cantSplit/>
        </w:trPr>
        <w:tc>
          <w:tcPr>
            <w:tcW w:w="1589" w:type="dxa"/>
            <w:gridSpan w:val="2"/>
          </w:tcPr>
          <w:p w:rsidR="00573C86" w:rsidRPr="001A3552" w:rsidRDefault="00573C86" w:rsidP="00573C86">
            <w:pPr>
              <w:pStyle w:val="a3"/>
              <w:rPr>
                <w:rFonts w:cs="Arial"/>
                <w:sz w:val="22"/>
                <w:szCs w:val="22"/>
              </w:rPr>
            </w:pPr>
            <w:r w:rsidRPr="001A3552">
              <w:rPr>
                <w:rFonts w:cs="Arial"/>
                <w:sz w:val="22"/>
                <w:szCs w:val="22"/>
              </w:rPr>
              <w:t>Τόπος Κατοικίας:</w:t>
            </w:r>
          </w:p>
        </w:tc>
        <w:tc>
          <w:tcPr>
            <w:tcW w:w="2700" w:type="dxa"/>
            <w:gridSpan w:val="3"/>
          </w:tcPr>
          <w:p w:rsidR="00573C86" w:rsidRPr="001A3552" w:rsidRDefault="00573C86" w:rsidP="00573C86">
            <w:pPr>
              <w:pStyle w:val="a3"/>
              <w:rPr>
                <w:rFonts w:cs="Arial"/>
                <w:sz w:val="22"/>
                <w:szCs w:val="22"/>
              </w:rPr>
            </w:pPr>
          </w:p>
        </w:tc>
        <w:tc>
          <w:tcPr>
            <w:tcW w:w="720" w:type="dxa"/>
          </w:tcPr>
          <w:p w:rsidR="00573C86" w:rsidRPr="001A3552" w:rsidRDefault="00573C86" w:rsidP="00573C86">
            <w:pPr>
              <w:pStyle w:val="a3"/>
              <w:rPr>
                <w:rFonts w:cs="Arial"/>
                <w:sz w:val="22"/>
                <w:szCs w:val="22"/>
              </w:rPr>
            </w:pPr>
            <w:r w:rsidRPr="001A3552">
              <w:rPr>
                <w:rFonts w:cs="Arial"/>
                <w:sz w:val="22"/>
                <w:szCs w:val="22"/>
              </w:rPr>
              <w:t>Οδός:</w:t>
            </w:r>
          </w:p>
        </w:tc>
        <w:tc>
          <w:tcPr>
            <w:tcW w:w="2160" w:type="dxa"/>
            <w:gridSpan w:val="5"/>
          </w:tcPr>
          <w:p w:rsidR="00573C86" w:rsidRPr="001A3552" w:rsidRDefault="00573C86" w:rsidP="00573C86">
            <w:pPr>
              <w:pStyle w:val="a3"/>
              <w:rPr>
                <w:rFonts w:cs="Arial"/>
                <w:sz w:val="22"/>
                <w:szCs w:val="22"/>
              </w:rPr>
            </w:pPr>
          </w:p>
        </w:tc>
        <w:tc>
          <w:tcPr>
            <w:tcW w:w="720" w:type="dxa"/>
          </w:tcPr>
          <w:p w:rsidR="00573C86" w:rsidRPr="001A3552" w:rsidRDefault="00573C86" w:rsidP="00573C86">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573C86" w:rsidRPr="001A3552" w:rsidRDefault="00573C86" w:rsidP="00573C86">
            <w:pPr>
              <w:pStyle w:val="a3"/>
              <w:rPr>
                <w:rFonts w:cs="Arial"/>
                <w:sz w:val="22"/>
                <w:szCs w:val="22"/>
              </w:rPr>
            </w:pPr>
          </w:p>
        </w:tc>
        <w:tc>
          <w:tcPr>
            <w:tcW w:w="540" w:type="dxa"/>
          </w:tcPr>
          <w:p w:rsidR="00573C86" w:rsidRPr="001A3552" w:rsidRDefault="00573C86" w:rsidP="00573C86">
            <w:pPr>
              <w:pStyle w:val="a3"/>
              <w:rPr>
                <w:rFonts w:cs="Arial"/>
                <w:sz w:val="22"/>
                <w:szCs w:val="22"/>
              </w:rPr>
            </w:pPr>
            <w:r w:rsidRPr="001A3552">
              <w:rPr>
                <w:rFonts w:cs="Arial"/>
                <w:sz w:val="22"/>
                <w:szCs w:val="22"/>
              </w:rPr>
              <w:t>ΤΚ:</w:t>
            </w:r>
          </w:p>
        </w:tc>
        <w:tc>
          <w:tcPr>
            <w:tcW w:w="631" w:type="dxa"/>
          </w:tcPr>
          <w:p w:rsidR="00573C86" w:rsidRPr="001A3552" w:rsidRDefault="00573C86" w:rsidP="00573C86">
            <w:pPr>
              <w:pStyle w:val="a3"/>
              <w:rPr>
                <w:rFonts w:cs="Arial"/>
                <w:sz w:val="22"/>
                <w:szCs w:val="22"/>
              </w:rPr>
            </w:pPr>
          </w:p>
        </w:tc>
      </w:tr>
      <w:tr w:rsidR="00573C86" w:rsidRPr="001A3552" w:rsidTr="00573C86">
        <w:trPr>
          <w:gridAfter w:val="1"/>
          <w:wAfter w:w="200" w:type="dxa"/>
          <w:cantSplit/>
          <w:trHeight w:val="520"/>
        </w:trPr>
        <w:tc>
          <w:tcPr>
            <w:tcW w:w="2247" w:type="dxa"/>
            <w:gridSpan w:val="3"/>
            <w:vAlign w:val="bottom"/>
          </w:tcPr>
          <w:p w:rsidR="00573C86" w:rsidRPr="001A3552" w:rsidRDefault="00573C86" w:rsidP="00573C86">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573C86" w:rsidRPr="001A3552" w:rsidRDefault="00573C86" w:rsidP="00573C86">
            <w:pPr>
              <w:pStyle w:val="a3"/>
              <w:rPr>
                <w:rFonts w:cs="Arial"/>
                <w:sz w:val="22"/>
                <w:szCs w:val="22"/>
              </w:rPr>
            </w:pPr>
          </w:p>
        </w:tc>
        <w:tc>
          <w:tcPr>
            <w:tcW w:w="1440" w:type="dxa"/>
            <w:gridSpan w:val="2"/>
            <w:vAlign w:val="bottom"/>
          </w:tcPr>
          <w:p w:rsidR="00573C86" w:rsidRPr="001A3552" w:rsidRDefault="00573C86" w:rsidP="00573C86">
            <w:pPr>
              <w:pStyle w:val="a3"/>
              <w:rPr>
                <w:rFonts w:cs="Arial"/>
                <w:sz w:val="22"/>
                <w:szCs w:val="22"/>
              </w:rPr>
            </w:pPr>
            <w:r w:rsidRPr="001A3552">
              <w:rPr>
                <w:rFonts w:cs="Arial"/>
                <w:sz w:val="22"/>
                <w:szCs w:val="22"/>
              </w:rPr>
              <w:t>Δ/νση Ηλεκτρ. Ταχυδρομείου</w:t>
            </w:r>
          </w:p>
          <w:p w:rsidR="00573C86" w:rsidRPr="001A3552" w:rsidRDefault="00573C86" w:rsidP="00573C86">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573C86" w:rsidRPr="001A3552" w:rsidRDefault="00573C86" w:rsidP="00573C86">
            <w:pPr>
              <w:pStyle w:val="a3"/>
              <w:rPr>
                <w:rFonts w:cs="Arial"/>
                <w:sz w:val="22"/>
                <w:szCs w:val="22"/>
              </w:rPr>
            </w:pPr>
          </w:p>
        </w:tc>
      </w:tr>
      <w:tr w:rsidR="00573C86" w:rsidRPr="001A3552" w:rsidTr="00573C86">
        <w:tc>
          <w:tcPr>
            <w:tcW w:w="9800" w:type="dxa"/>
            <w:gridSpan w:val="16"/>
            <w:tcBorders>
              <w:top w:val="nil"/>
              <w:left w:val="nil"/>
              <w:bottom w:val="nil"/>
              <w:right w:val="nil"/>
            </w:tcBorders>
          </w:tcPr>
          <w:p w:rsidR="00573C86" w:rsidRPr="001A3552" w:rsidRDefault="00573C86" w:rsidP="00573C86">
            <w:pPr>
              <w:pStyle w:val="a3"/>
              <w:rPr>
                <w:rFonts w:cs="Arial"/>
                <w:sz w:val="22"/>
                <w:szCs w:val="22"/>
              </w:rPr>
            </w:pPr>
          </w:p>
          <w:p w:rsidR="00573C86" w:rsidRPr="001A3552" w:rsidRDefault="00573C86" w:rsidP="00573C86">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573C86" w:rsidRPr="001A3552" w:rsidTr="00573C86">
        <w:tc>
          <w:tcPr>
            <w:tcW w:w="9800" w:type="dxa"/>
            <w:gridSpan w:val="16"/>
            <w:tcBorders>
              <w:top w:val="nil"/>
              <w:left w:val="nil"/>
              <w:bottom w:val="dashed" w:sz="4" w:space="0" w:color="auto"/>
              <w:right w:val="nil"/>
            </w:tcBorders>
          </w:tcPr>
          <w:p w:rsidR="00573C86" w:rsidRPr="001A3552" w:rsidRDefault="00573C86" w:rsidP="00573C86">
            <w:pPr>
              <w:pStyle w:val="a3"/>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F8685D">
              <w:rPr>
                <w:rFonts w:ascii="Arial" w:hAnsi="Arial" w:cs="Arial"/>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573C86" w:rsidRPr="00F8685D" w:rsidRDefault="00573C86" w:rsidP="00573C86">
            <w:pPr>
              <w:pStyle w:val="a3"/>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573C86" w:rsidRPr="001A3552" w:rsidRDefault="00573C86" w:rsidP="00573C86">
            <w:pPr>
              <w:pStyle w:val="a3"/>
              <w:rPr>
                <w:rFonts w:cs="Arial"/>
                <w:sz w:val="22"/>
                <w:szCs w:val="22"/>
              </w:rPr>
            </w:pPr>
          </w:p>
          <w:p w:rsidR="00573C86" w:rsidRPr="001A3552" w:rsidRDefault="00573C86" w:rsidP="00573C86">
            <w:pPr>
              <w:pStyle w:val="a3"/>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573C86" w:rsidRPr="001A3552" w:rsidRDefault="00573C86" w:rsidP="00573C86">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573C86" w:rsidRPr="001A3552" w:rsidRDefault="00573C86" w:rsidP="00573C86">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573C86" w:rsidRPr="001A3552" w:rsidRDefault="00573C86" w:rsidP="00573C86">
            <w:pPr>
              <w:pStyle w:val="a3"/>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573C86" w:rsidRPr="001A3552" w:rsidRDefault="00573C86" w:rsidP="00573C86">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573C86" w:rsidRPr="001A3552" w:rsidRDefault="00573C86" w:rsidP="00573C86">
            <w:pPr>
              <w:pStyle w:val="a3"/>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573C86" w:rsidRPr="001A3552" w:rsidRDefault="00573C86" w:rsidP="00573C86">
            <w:pPr>
              <w:pStyle w:val="a3"/>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573C86" w:rsidRPr="001A3552" w:rsidRDefault="00573C86" w:rsidP="00573C86">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73C86" w:rsidRPr="001A3552" w:rsidRDefault="00573C86" w:rsidP="00573C86">
            <w:pPr>
              <w:pStyle w:val="a3"/>
              <w:rPr>
                <w:rFonts w:cs="Arial"/>
                <w:sz w:val="22"/>
                <w:szCs w:val="22"/>
              </w:rPr>
            </w:pPr>
            <w:r w:rsidRPr="001A3552">
              <w:rPr>
                <w:rFonts w:cs="Arial"/>
                <w:sz w:val="22"/>
                <w:szCs w:val="22"/>
              </w:rPr>
              <w:t xml:space="preserve">δεν θα ενεργήσει αθέμιτα, παράνομα ή καταχρηστικά καθ’ όλη τη διάρκεια της διαδικασίας </w:t>
            </w:r>
            <w:r w:rsidRPr="001A3552">
              <w:rPr>
                <w:rFonts w:cs="Arial"/>
                <w:sz w:val="22"/>
                <w:szCs w:val="22"/>
              </w:rPr>
              <w:lastRenderedPageBreak/>
              <w:t>ανάθεσης αλλά και κατά το στάδιο εκτέλεσης της σύμβασης εφόσον επιλεγεί,</w:t>
            </w:r>
          </w:p>
          <w:p w:rsidR="00573C86" w:rsidRPr="001A3552" w:rsidRDefault="00573C86" w:rsidP="00573C86">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573C86" w:rsidRPr="001A3552" w:rsidRDefault="00573C86" w:rsidP="00573C86">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73C86" w:rsidRPr="001A3552" w:rsidRDefault="00573C86" w:rsidP="00573C86">
            <w:pPr>
              <w:pStyle w:val="a3"/>
              <w:rPr>
                <w:rFonts w:cs="Arial"/>
                <w:sz w:val="22"/>
                <w:szCs w:val="22"/>
              </w:rPr>
            </w:pPr>
          </w:p>
        </w:tc>
      </w:tr>
    </w:tbl>
    <w:p w:rsidR="00573C86" w:rsidRPr="001A3552" w:rsidRDefault="00573C86" w:rsidP="00573C86">
      <w:pPr>
        <w:pStyle w:val="a3"/>
        <w:rPr>
          <w:rFonts w:cs="Arial"/>
          <w:sz w:val="22"/>
          <w:szCs w:val="22"/>
        </w:rPr>
      </w:pPr>
    </w:p>
    <w:p w:rsidR="00573C86" w:rsidRPr="001A3552" w:rsidRDefault="00573C86" w:rsidP="00573C86">
      <w:pPr>
        <w:pStyle w:val="a3"/>
        <w:rPr>
          <w:rFonts w:cs="Arial"/>
          <w:sz w:val="22"/>
          <w:szCs w:val="22"/>
        </w:rPr>
      </w:pPr>
      <w:r w:rsidRPr="001A3552">
        <w:rPr>
          <w:rFonts w:cs="Arial"/>
          <w:sz w:val="22"/>
          <w:szCs w:val="22"/>
        </w:rPr>
        <w:t>Ημερομηνία:      ……….20……</w:t>
      </w:r>
    </w:p>
    <w:p w:rsidR="00573C86" w:rsidRPr="001A3552" w:rsidRDefault="00573C86" w:rsidP="00573C86">
      <w:pPr>
        <w:pStyle w:val="a3"/>
        <w:rPr>
          <w:rFonts w:cs="Arial"/>
          <w:sz w:val="22"/>
          <w:szCs w:val="22"/>
        </w:rPr>
      </w:pPr>
      <w:r w:rsidRPr="001A3552">
        <w:rPr>
          <w:rFonts w:cs="Arial"/>
          <w:sz w:val="22"/>
          <w:szCs w:val="22"/>
        </w:rPr>
        <w:t>Ο – Η Δηλ.</w:t>
      </w:r>
    </w:p>
    <w:p w:rsidR="00573C86" w:rsidRPr="001A3552" w:rsidRDefault="00573C86" w:rsidP="00573C86">
      <w:pPr>
        <w:pStyle w:val="a3"/>
        <w:rPr>
          <w:rFonts w:cs="Arial"/>
          <w:sz w:val="22"/>
          <w:szCs w:val="22"/>
        </w:rPr>
      </w:pPr>
      <w:r w:rsidRPr="001A3552">
        <w:rPr>
          <w:rFonts w:cs="Arial"/>
          <w:sz w:val="22"/>
          <w:szCs w:val="22"/>
        </w:rPr>
        <w:t>(Υπογραφή)</w:t>
      </w:r>
    </w:p>
    <w:p w:rsidR="00573C86" w:rsidRPr="001A3552" w:rsidRDefault="00573C86" w:rsidP="00573C86">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573C86" w:rsidRPr="001A3552" w:rsidRDefault="00573C86" w:rsidP="00573C86">
      <w:pPr>
        <w:pStyle w:val="a3"/>
        <w:rPr>
          <w:rFonts w:cs="Arial"/>
          <w:sz w:val="22"/>
          <w:szCs w:val="22"/>
        </w:rPr>
      </w:pPr>
      <w:r w:rsidRPr="001A3552">
        <w:rPr>
          <w:rFonts w:cs="Arial"/>
          <w:sz w:val="22"/>
          <w:szCs w:val="22"/>
        </w:rPr>
        <w:t xml:space="preserve">(2) Αναγράφεται ολογράφως. </w:t>
      </w:r>
    </w:p>
    <w:p w:rsidR="00573C86" w:rsidRPr="001A3552" w:rsidRDefault="00573C86" w:rsidP="00573C86">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73C86" w:rsidRPr="001A3552" w:rsidRDefault="00573C86" w:rsidP="00573C86">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573C86" w:rsidRPr="00472EC5" w:rsidRDefault="00573C86" w:rsidP="00573C86">
      <w:pPr>
        <w:pStyle w:val="a3"/>
        <w:rPr>
          <w:rFonts w:cs="Arial"/>
          <w:b/>
          <w:sz w:val="22"/>
          <w:szCs w:val="22"/>
        </w:rPr>
      </w:pPr>
    </w:p>
    <w:sectPr w:rsidR="00573C86"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C86" w:rsidRDefault="00573C86">
      <w:r>
        <w:separator/>
      </w:r>
    </w:p>
  </w:endnote>
  <w:endnote w:type="continuationSeparator" w:id="0">
    <w:p w:rsidR="00573C86" w:rsidRDefault="00573C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86" w:rsidRDefault="00BE176E" w:rsidP="003531C7">
    <w:pPr>
      <w:pStyle w:val="a5"/>
      <w:framePr w:wrap="around" w:vAnchor="text" w:hAnchor="margin" w:xAlign="right" w:y="1"/>
      <w:rPr>
        <w:rStyle w:val="a7"/>
      </w:rPr>
    </w:pPr>
    <w:r>
      <w:rPr>
        <w:rStyle w:val="a7"/>
      </w:rPr>
      <w:fldChar w:fldCharType="begin"/>
    </w:r>
    <w:r w:rsidR="00573C86">
      <w:rPr>
        <w:rStyle w:val="a7"/>
      </w:rPr>
      <w:instrText xml:space="preserve">PAGE  </w:instrText>
    </w:r>
    <w:r>
      <w:rPr>
        <w:rStyle w:val="a7"/>
      </w:rPr>
      <w:fldChar w:fldCharType="end"/>
    </w:r>
  </w:p>
  <w:p w:rsidR="00573C86" w:rsidRDefault="00573C86"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86" w:rsidRDefault="00BE176E" w:rsidP="003531C7">
    <w:pPr>
      <w:pStyle w:val="a5"/>
      <w:framePr w:wrap="around" w:vAnchor="text" w:hAnchor="margin" w:xAlign="right" w:y="1"/>
      <w:rPr>
        <w:rStyle w:val="a7"/>
      </w:rPr>
    </w:pPr>
    <w:r>
      <w:rPr>
        <w:rStyle w:val="a7"/>
      </w:rPr>
      <w:fldChar w:fldCharType="begin"/>
    </w:r>
    <w:r w:rsidR="00573C86">
      <w:rPr>
        <w:rStyle w:val="a7"/>
      </w:rPr>
      <w:instrText xml:space="preserve">PAGE  </w:instrText>
    </w:r>
    <w:r>
      <w:rPr>
        <w:rStyle w:val="a7"/>
      </w:rPr>
      <w:fldChar w:fldCharType="separate"/>
    </w:r>
    <w:r w:rsidR="00466970">
      <w:rPr>
        <w:rStyle w:val="a7"/>
        <w:noProof/>
      </w:rPr>
      <w:t>8</w:t>
    </w:r>
    <w:r>
      <w:rPr>
        <w:rStyle w:val="a7"/>
      </w:rPr>
      <w:fldChar w:fldCharType="end"/>
    </w:r>
  </w:p>
  <w:p w:rsidR="00573C86" w:rsidRDefault="00573C86"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C86" w:rsidRDefault="00573C86">
      <w:r>
        <w:separator/>
      </w:r>
    </w:p>
  </w:footnote>
  <w:footnote w:type="continuationSeparator" w:id="0">
    <w:p w:rsidR="00573C86" w:rsidRDefault="00573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86" w:rsidRDefault="00573C86">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86" w:rsidRDefault="00573C86">
    <w:pPr>
      <w:pStyle w:val="a3"/>
    </w:pPr>
    <w:r>
      <w:t xml:space="preserve">                                                                      </w:t>
    </w:r>
  </w:p>
  <w:p w:rsidR="00573C86" w:rsidRDefault="00573C86">
    <w:pPr>
      <w:pStyle w:val="a3"/>
    </w:pPr>
  </w:p>
  <w:p w:rsidR="00573C86" w:rsidRDefault="00573C86">
    <w:pPr>
      <w:pStyle w:val="a3"/>
    </w:pPr>
    <w:r>
      <w:t xml:space="preserve">                                                                                 </w:t>
    </w:r>
  </w:p>
  <w:p w:rsidR="00573C86" w:rsidRDefault="00573C8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AC68C0D4"/>
    <w:lvl w:ilvl="0">
      <w:start w:val="2"/>
      <w:numFmt w:val="decimal"/>
      <w:lvlText w:val="3.%1."/>
      <w:legacy w:legacy="1" w:legacySpace="0" w:legacyIndent="394"/>
      <w:lvlJc w:val="left"/>
      <w:rPr>
        <w:rFonts w:ascii="Arial" w:hAnsi="Arial" w:cs="Arial" w:hint="default"/>
        <w:b/>
        <w:sz w:val="22"/>
        <w:szCs w:val="22"/>
      </w:rPr>
    </w:lvl>
  </w:abstractNum>
  <w:abstractNum w:abstractNumId="2">
    <w:nsid w:val="09A07583"/>
    <w:multiLevelType w:val="multilevel"/>
    <w:tmpl w:val="001EF6EC"/>
    <w:lvl w:ilvl="0">
      <w:start w:val="7"/>
      <w:numFmt w:val="decimal"/>
      <w:lvlText w:val="%1"/>
      <w:lvlJc w:val="left"/>
      <w:pPr>
        <w:ind w:left="420" w:hanging="420"/>
      </w:pPr>
      <w:rPr>
        <w:rFonts w:hint="default"/>
      </w:rPr>
    </w:lvl>
    <w:lvl w:ilvl="1">
      <w:start w:val="10"/>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
    <w:nsid w:val="0A284886"/>
    <w:multiLevelType w:val="multilevel"/>
    <w:tmpl w:val="4DE84848"/>
    <w:lvl w:ilvl="0">
      <w:start w:val="2"/>
      <w:numFmt w:val="decimal"/>
      <w:lvlText w:val="%1."/>
      <w:legacy w:legacy="1" w:legacySpace="0" w:legacyIndent="254"/>
      <w:lvlJc w:val="left"/>
      <w:rPr>
        <w:rFonts w:ascii="Arial" w:hAnsi="Arial" w:cs="Arial"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1C298F"/>
    <w:multiLevelType w:val="hybridMultilevel"/>
    <w:tmpl w:val="368ABC30"/>
    <w:lvl w:ilvl="0" w:tplc="1332E7F4">
      <w:start w:val="22"/>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596966"/>
    <w:multiLevelType w:val="hybridMultilevel"/>
    <w:tmpl w:val="A46411FC"/>
    <w:lvl w:ilvl="0" w:tplc="67C08A7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7">
    <w:nsid w:val="22376014"/>
    <w:multiLevelType w:val="multilevel"/>
    <w:tmpl w:val="3DAA3262"/>
    <w:lvl w:ilvl="0">
      <w:start w:val="7"/>
      <w:numFmt w:val="decimal"/>
      <w:lvlText w:val="%1"/>
      <w:lvlJc w:val="left"/>
      <w:pPr>
        <w:ind w:left="360" w:hanging="360"/>
      </w:pPr>
      <w:rPr>
        <w:rFonts w:hint="default"/>
      </w:rPr>
    </w:lvl>
    <w:lvl w:ilvl="1">
      <w:start w:val="9"/>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8">
    <w:nsid w:val="2E203E1A"/>
    <w:multiLevelType w:val="hybridMultilevel"/>
    <w:tmpl w:val="BCA4774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386D7290"/>
    <w:multiLevelType w:val="multilevel"/>
    <w:tmpl w:val="A10CDB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392F0DC2"/>
    <w:multiLevelType w:val="hybridMultilevel"/>
    <w:tmpl w:val="FE00DEB6"/>
    <w:lvl w:ilvl="0" w:tplc="0408000F">
      <w:start w:val="1"/>
      <w:numFmt w:val="decimal"/>
      <w:lvlText w:val="%1."/>
      <w:lvlJc w:val="left"/>
      <w:pPr>
        <w:tabs>
          <w:tab w:val="num" w:pos="502"/>
        </w:tabs>
        <w:ind w:left="502" w:hanging="360"/>
      </w:pPr>
    </w:lvl>
    <w:lvl w:ilvl="1" w:tplc="04080007">
      <w:start w:val="1"/>
      <w:numFmt w:val="bullet"/>
      <w:lvlText w:val=""/>
      <w:lvlJc w:val="left"/>
      <w:pPr>
        <w:tabs>
          <w:tab w:val="num" w:pos="1080"/>
        </w:tabs>
        <w:ind w:left="1080" w:hanging="360"/>
      </w:pPr>
      <w:rPr>
        <w:rFonts w:ascii="Wingdings" w:hAnsi="Wingdings" w:hint="default"/>
        <w:sz w:val="16"/>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nsid w:val="3C2644A3"/>
    <w:multiLevelType w:val="hybridMultilevel"/>
    <w:tmpl w:val="39CEE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C281AD0"/>
    <w:multiLevelType w:val="hybridMultilevel"/>
    <w:tmpl w:val="4B1AB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F654EE7"/>
    <w:multiLevelType w:val="hybridMultilevel"/>
    <w:tmpl w:val="F37683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1E65A05"/>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3874C94"/>
    <w:multiLevelType w:val="hybridMultilevel"/>
    <w:tmpl w:val="1B90BEEA"/>
    <w:lvl w:ilvl="0" w:tplc="01768CB6">
      <w:start w:val="2"/>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6">
    <w:nsid w:val="46CF4235"/>
    <w:multiLevelType w:val="hybridMultilevel"/>
    <w:tmpl w:val="496E56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74B5BB2"/>
    <w:multiLevelType w:val="multilevel"/>
    <w:tmpl w:val="76BA179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nsid w:val="4A1D71CA"/>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EE74933"/>
    <w:multiLevelType w:val="hybridMultilevel"/>
    <w:tmpl w:val="2F8692B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1F451FD"/>
    <w:multiLevelType w:val="hybridMultilevel"/>
    <w:tmpl w:val="9F609264"/>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2">
    <w:nsid w:val="52746C3F"/>
    <w:multiLevelType w:val="hybridMultilevel"/>
    <w:tmpl w:val="E36C415A"/>
    <w:lvl w:ilvl="0" w:tplc="0408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7214414"/>
    <w:multiLevelType w:val="multilevel"/>
    <w:tmpl w:val="F4C6F42A"/>
    <w:lvl w:ilvl="0">
      <w:start w:val="9"/>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25">
    <w:nsid w:val="5B730B05"/>
    <w:multiLevelType w:val="multilevel"/>
    <w:tmpl w:val="3E161DE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B1554D"/>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7015A0D"/>
    <w:multiLevelType w:val="multilevel"/>
    <w:tmpl w:val="B9CAF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68196171"/>
    <w:multiLevelType w:val="singleLevel"/>
    <w:tmpl w:val="F3361E28"/>
    <w:lvl w:ilvl="0">
      <w:start w:val="1"/>
      <w:numFmt w:val="decimal"/>
      <w:lvlText w:val="2.%1."/>
      <w:legacy w:legacy="1" w:legacySpace="0" w:legacyIndent="379"/>
      <w:lvlJc w:val="left"/>
      <w:rPr>
        <w:rFonts w:ascii="Arial" w:hAnsi="Arial" w:cs="Arial" w:hint="default"/>
        <w:b/>
        <w:sz w:val="22"/>
        <w:szCs w:val="22"/>
      </w:rPr>
    </w:lvl>
  </w:abstractNum>
  <w:abstractNum w:abstractNumId="29">
    <w:nsid w:val="69E127E2"/>
    <w:multiLevelType w:val="hybridMultilevel"/>
    <w:tmpl w:val="20F4AD5A"/>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30">
    <w:nsid w:val="6E417DB8"/>
    <w:multiLevelType w:val="hybridMultilevel"/>
    <w:tmpl w:val="2CA2B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2A31B50"/>
    <w:multiLevelType w:val="multilevel"/>
    <w:tmpl w:val="1AB268AA"/>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77460986"/>
    <w:multiLevelType w:val="hybridMultilevel"/>
    <w:tmpl w:val="7DFEEE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A6D7FFA"/>
    <w:multiLevelType w:val="multilevel"/>
    <w:tmpl w:val="C7CA12E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D5066E"/>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8"/>
  </w:num>
  <w:num w:numId="4">
    <w:abstractNumId w:val="1"/>
  </w:num>
  <w:num w:numId="5">
    <w:abstractNumId w:val="34"/>
  </w:num>
  <w:num w:numId="6">
    <w:abstractNumId w:val="5"/>
  </w:num>
  <w:num w:numId="7">
    <w:abstractNumId w:val="23"/>
  </w:num>
  <w:num w:numId="8">
    <w:abstractNumId w:val="10"/>
  </w:num>
  <w:num w:numId="9">
    <w:abstractNumId w:val="14"/>
  </w:num>
  <w:num w:numId="10">
    <w:abstractNumId w:val="4"/>
  </w:num>
  <w:num w:numId="11">
    <w:abstractNumId w:val="35"/>
  </w:num>
  <w:num w:numId="12">
    <w:abstractNumId w:val="12"/>
  </w:num>
  <w:num w:numId="13">
    <w:abstractNumId w:val="22"/>
  </w:num>
  <w:num w:numId="14">
    <w:abstractNumId w:val="32"/>
  </w:num>
  <w:num w:numId="15">
    <w:abstractNumId w:val="25"/>
  </w:num>
  <w:num w:numId="16">
    <w:abstractNumId w:val="7"/>
  </w:num>
  <w:num w:numId="17">
    <w:abstractNumId w:val="9"/>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26"/>
  </w:num>
  <w:num w:numId="22">
    <w:abstractNumId w:val="20"/>
  </w:num>
  <w:num w:numId="23">
    <w:abstractNumId w:val="33"/>
  </w:num>
  <w:num w:numId="24">
    <w:abstractNumId w:val="2"/>
  </w:num>
  <w:num w:numId="25">
    <w:abstractNumId w:val="24"/>
  </w:num>
  <w:num w:numId="26">
    <w:abstractNumId w:val="11"/>
  </w:num>
  <w:num w:numId="27">
    <w:abstractNumId w:val="30"/>
  </w:num>
  <w:num w:numId="28">
    <w:abstractNumId w:val="6"/>
  </w:num>
  <w:num w:numId="29">
    <w:abstractNumId w:val="15"/>
  </w:num>
  <w:num w:numId="30">
    <w:abstractNumId w:val="29"/>
  </w:num>
  <w:num w:numId="31">
    <w:abstractNumId w:val="21"/>
  </w:num>
  <w:num w:numId="3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33">
    <w:abstractNumId w:val="8"/>
  </w:num>
  <w:num w:numId="34">
    <w:abstractNumId w:val="19"/>
  </w:num>
  <w:num w:numId="35">
    <w:abstractNumId w:val="18"/>
  </w:num>
  <w:num w:numId="36">
    <w:abstractNumId w:val="13"/>
  </w:num>
  <w:num w:numId="37">
    <w:abstractNumId w:val="31"/>
  </w:num>
  <w:num w:numId="38">
    <w:abstractNumId w:val="2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4753"/>
  </w:hdrShapeDefaults>
  <w:footnotePr>
    <w:footnote w:id="-1"/>
    <w:footnote w:id="0"/>
  </w:footnotePr>
  <w:endnotePr>
    <w:endnote w:id="-1"/>
    <w:endnote w:id="0"/>
  </w:endnotePr>
  <w:compat/>
  <w:rsids>
    <w:rsidRoot w:val="00F60A69"/>
    <w:rsid w:val="00014546"/>
    <w:rsid w:val="0002036F"/>
    <w:rsid w:val="00026064"/>
    <w:rsid w:val="00031801"/>
    <w:rsid w:val="0004700B"/>
    <w:rsid w:val="00052C63"/>
    <w:rsid w:val="000546CD"/>
    <w:rsid w:val="00065AE1"/>
    <w:rsid w:val="00075AE4"/>
    <w:rsid w:val="000A4207"/>
    <w:rsid w:val="000B0E3A"/>
    <w:rsid w:val="000B18A9"/>
    <w:rsid w:val="000C6CC9"/>
    <w:rsid w:val="000D2903"/>
    <w:rsid w:val="000D2C19"/>
    <w:rsid w:val="000D2C8F"/>
    <w:rsid w:val="000D5EA8"/>
    <w:rsid w:val="000E4370"/>
    <w:rsid w:val="000F495B"/>
    <w:rsid w:val="001052A8"/>
    <w:rsid w:val="00110460"/>
    <w:rsid w:val="001111AC"/>
    <w:rsid w:val="001112ED"/>
    <w:rsid w:val="0012071A"/>
    <w:rsid w:val="00122847"/>
    <w:rsid w:val="001241AE"/>
    <w:rsid w:val="00140AE9"/>
    <w:rsid w:val="00157984"/>
    <w:rsid w:val="00166A72"/>
    <w:rsid w:val="00174079"/>
    <w:rsid w:val="0017659C"/>
    <w:rsid w:val="00176B7C"/>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872F7"/>
    <w:rsid w:val="002A5172"/>
    <w:rsid w:val="002B246C"/>
    <w:rsid w:val="002B4034"/>
    <w:rsid w:val="002B4604"/>
    <w:rsid w:val="002C245E"/>
    <w:rsid w:val="002D2848"/>
    <w:rsid w:val="002E5B0C"/>
    <w:rsid w:val="002F1376"/>
    <w:rsid w:val="002F4DFD"/>
    <w:rsid w:val="0030259A"/>
    <w:rsid w:val="00303A10"/>
    <w:rsid w:val="00306743"/>
    <w:rsid w:val="00307E81"/>
    <w:rsid w:val="00315FBC"/>
    <w:rsid w:val="0032603A"/>
    <w:rsid w:val="0034022D"/>
    <w:rsid w:val="003422FB"/>
    <w:rsid w:val="0034564A"/>
    <w:rsid w:val="003531C7"/>
    <w:rsid w:val="00362CB6"/>
    <w:rsid w:val="00392559"/>
    <w:rsid w:val="003968F2"/>
    <w:rsid w:val="003A06FA"/>
    <w:rsid w:val="003E0E43"/>
    <w:rsid w:val="003E35D5"/>
    <w:rsid w:val="003E35F0"/>
    <w:rsid w:val="003E7527"/>
    <w:rsid w:val="004144BB"/>
    <w:rsid w:val="00427ED1"/>
    <w:rsid w:val="00430CEB"/>
    <w:rsid w:val="00432F3A"/>
    <w:rsid w:val="0043305E"/>
    <w:rsid w:val="00445D31"/>
    <w:rsid w:val="004471DC"/>
    <w:rsid w:val="0045484B"/>
    <w:rsid w:val="00456AF8"/>
    <w:rsid w:val="004629B0"/>
    <w:rsid w:val="00466970"/>
    <w:rsid w:val="00472EC5"/>
    <w:rsid w:val="0047302E"/>
    <w:rsid w:val="00475724"/>
    <w:rsid w:val="004805F7"/>
    <w:rsid w:val="00481E4F"/>
    <w:rsid w:val="00494E44"/>
    <w:rsid w:val="004B7907"/>
    <w:rsid w:val="004D007F"/>
    <w:rsid w:val="00517523"/>
    <w:rsid w:val="005208CF"/>
    <w:rsid w:val="00531830"/>
    <w:rsid w:val="00534037"/>
    <w:rsid w:val="005351FF"/>
    <w:rsid w:val="005450B6"/>
    <w:rsid w:val="00556C15"/>
    <w:rsid w:val="00556DF2"/>
    <w:rsid w:val="00560EEA"/>
    <w:rsid w:val="005663BC"/>
    <w:rsid w:val="00570459"/>
    <w:rsid w:val="00573C86"/>
    <w:rsid w:val="00577A14"/>
    <w:rsid w:val="00597573"/>
    <w:rsid w:val="005A6754"/>
    <w:rsid w:val="005B00C8"/>
    <w:rsid w:val="005B4DAE"/>
    <w:rsid w:val="005C1B58"/>
    <w:rsid w:val="005D3356"/>
    <w:rsid w:val="005D3534"/>
    <w:rsid w:val="005E5D69"/>
    <w:rsid w:val="005E6413"/>
    <w:rsid w:val="005F2BC2"/>
    <w:rsid w:val="0060030B"/>
    <w:rsid w:val="0061289F"/>
    <w:rsid w:val="00640900"/>
    <w:rsid w:val="006461F3"/>
    <w:rsid w:val="00646AED"/>
    <w:rsid w:val="0065305E"/>
    <w:rsid w:val="006847D6"/>
    <w:rsid w:val="00684CFD"/>
    <w:rsid w:val="0068715E"/>
    <w:rsid w:val="006E4404"/>
    <w:rsid w:val="006E6F6C"/>
    <w:rsid w:val="006F0E2A"/>
    <w:rsid w:val="006F4599"/>
    <w:rsid w:val="006F70A3"/>
    <w:rsid w:val="00700404"/>
    <w:rsid w:val="00720702"/>
    <w:rsid w:val="0072164F"/>
    <w:rsid w:val="0072345E"/>
    <w:rsid w:val="00746015"/>
    <w:rsid w:val="00750CBC"/>
    <w:rsid w:val="00754705"/>
    <w:rsid w:val="007609B2"/>
    <w:rsid w:val="007639CD"/>
    <w:rsid w:val="00765EB2"/>
    <w:rsid w:val="00770761"/>
    <w:rsid w:val="00770CCF"/>
    <w:rsid w:val="007822A2"/>
    <w:rsid w:val="00794C4F"/>
    <w:rsid w:val="00795227"/>
    <w:rsid w:val="007B040A"/>
    <w:rsid w:val="007B1F29"/>
    <w:rsid w:val="007B22B8"/>
    <w:rsid w:val="007C06A6"/>
    <w:rsid w:val="007C7B7F"/>
    <w:rsid w:val="007D17E0"/>
    <w:rsid w:val="007F12B3"/>
    <w:rsid w:val="008009A2"/>
    <w:rsid w:val="00802A8F"/>
    <w:rsid w:val="00802D6D"/>
    <w:rsid w:val="008071A5"/>
    <w:rsid w:val="00813C16"/>
    <w:rsid w:val="00814110"/>
    <w:rsid w:val="00820113"/>
    <w:rsid w:val="0082169C"/>
    <w:rsid w:val="00821E1C"/>
    <w:rsid w:val="0083492B"/>
    <w:rsid w:val="0084679B"/>
    <w:rsid w:val="00847A29"/>
    <w:rsid w:val="00852B4B"/>
    <w:rsid w:val="00854D1E"/>
    <w:rsid w:val="008650AE"/>
    <w:rsid w:val="00871023"/>
    <w:rsid w:val="008736AB"/>
    <w:rsid w:val="008777AF"/>
    <w:rsid w:val="00883752"/>
    <w:rsid w:val="00886475"/>
    <w:rsid w:val="00896627"/>
    <w:rsid w:val="008A5A03"/>
    <w:rsid w:val="008C11EF"/>
    <w:rsid w:val="008D1A1E"/>
    <w:rsid w:val="008E45C0"/>
    <w:rsid w:val="00902A1A"/>
    <w:rsid w:val="0092228E"/>
    <w:rsid w:val="00923FFA"/>
    <w:rsid w:val="009316B5"/>
    <w:rsid w:val="00950B43"/>
    <w:rsid w:val="00956BC8"/>
    <w:rsid w:val="00957A6C"/>
    <w:rsid w:val="009624D0"/>
    <w:rsid w:val="00962BA7"/>
    <w:rsid w:val="0096544A"/>
    <w:rsid w:val="009763E6"/>
    <w:rsid w:val="00977537"/>
    <w:rsid w:val="009935C2"/>
    <w:rsid w:val="00995DE3"/>
    <w:rsid w:val="009A0E84"/>
    <w:rsid w:val="009A73A4"/>
    <w:rsid w:val="009C10D6"/>
    <w:rsid w:val="009C1CC2"/>
    <w:rsid w:val="009C6BCD"/>
    <w:rsid w:val="009D2D6A"/>
    <w:rsid w:val="009D6DDA"/>
    <w:rsid w:val="009D6EF2"/>
    <w:rsid w:val="009E312F"/>
    <w:rsid w:val="009E3DC6"/>
    <w:rsid w:val="009E3FD6"/>
    <w:rsid w:val="009F2803"/>
    <w:rsid w:val="009F7E1C"/>
    <w:rsid w:val="00A04EE2"/>
    <w:rsid w:val="00A260C0"/>
    <w:rsid w:val="00A30BEA"/>
    <w:rsid w:val="00A310BE"/>
    <w:rsid w:val="00A35E33"/>
    <w:rsid w:val="00A54033"/>
    <w:rsid w:val="00A777F1"/>
    <w:rsid w:val="00A80C91"/>
    <w:rsid w:val="00A82654"/>
    <w:rsid w:val="00A84FEC"/>
    <w:rsid w:val="00AB26E9"/>
    <w:rsid w:val="00AB543F"/>
    <w:rsid w:val="00AB7066"/>
    <w:rsid w:val="00AD3280"/>
    <w:rsid w:val="00B11218"/>
    <w:rsid w:val="00B2789E"/>
    <w:rsid w:val="00B35678"/>
    <w:rsid w:val="00B35CE0"/>
    <w:rsid w:val="00B46F7F"/>
    <w:rsid w:val="00B47DF9"/>
    <w:rsid w:val="00B66E6D"/>
    <w:rsid w:val="00B715B7"/>
    <w:rsid w:val="00B86D1F"/>
    <w:rsid w:val="00BA2039"/>
    <w:rsid w:val="00BB7E89"/>
    <w:rsid w:val="00BC3384"/>
    <w:rsid w:val="00BE176E"/>
    <w:rsid w:val="00BE4230"/>
    <w:rsid w:val="00BF52DC"/>
    <w:rsid w:val="00C10260"/>
    <w:rsid w:val="00C32DD8"/>
    <w:rsid w:val="00C34691"/>
    <w:rsid w:val="00C6100B"/>
    <w:rsid w:val="00C626BC"/>
    <w:rsid w:val="00C62B2D"/>
    <w:rsid w:val="00C70A69"/>
    <w:rsid w:val="00C710E6"/>
    <w:rsid w:val="00C80589"/>
    <w:rsid w:val="00C80E71"/>
    <w:rsid w:val="00C839E4"/>
    <w:rsid w:val="00CA6A3B"/>
    <w:rsid w:val="00CB454B"/>
    <w:rsid w:val="00CC0224"/>
    <w:rsid w:val="00CC2BD3"/>
    <w:rsid w:val="00CE70AA"/>
    <w:rsid w:val="00CF650C"/>
    <w:rsid w:val="00D019B9"/>
    <w:rsid w:val="00D14A62"/>
    <w:rsid w:val="00D33FA0"/>
    <w:rsid w:val="00D350E5"/>
    <w:rsid w:val="00D56325"/>
    <w:rsid w:val="00D67143"/>
    <w:rsid w:val="00DB289B"/>
    <w:rsid w:val="00DC1083"/>
    <w:rsid w:val="00DD69C0"/>
    <w:rsid w:val="00DE31F9"/>
    <w:rsid w:val="00DE7541"/>
    <w:rsid w:val="00DF40E0"/>
    <w:rsid w:val="00E215F9"/>
    <w:rsid w:val="00E5255E"/>
    <w:rsid w:val="00E84907"/>
    <w:rsid w:val="00E96FD3"/>
    <w:rsid w:val="00EA4C64"/>
    <w:rsid w:val="00EB04E6"/>
    <w:rsid w:val="00EB0C29"/>
    <w:rsid w:val="00EB2C62"/>
    <w:rsid w:val="00EC1721"/>
    <w:rsid w:val="00EC5712"/>
    <w:rsid w:val="00EC7312"/>
    <w:rsid w:val="00EC7C41"/>
    <w:rsid w:val="00ED1374"/>
    <w:rsid w:val="00ED214F"/>
    <w:rsid w:val="00ED22A2"/>
    <w:rsid w:val="00ED68A4"/>
    <w:rsid w:val="00EE7DA6"/>
    <w:rsid w:val="00EF22DA"/>
    <w:rsid w:val="00F07772"/>
    <w:rsid w:val="00F3695D"/>
    <w:rsid w:val="00F4004C"/>
    <w:rsid w:val="00F4576B"/>
    <w:rsid w:val="00F46485"/>
    <w:rsid w:val="00F51224"/>
    <w:rsid w:val="00F60A69"/>
    <w:rsid w:val="00F95677"/>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next w:val="a"/>
    <w:link w:val="1Char"/>
    <w:qFormat/>
    <w:rsid w:val="007C06A6"/>
    <w:pPr>
      <w:keepNext/>
      <w:outlineLvl w:val="0"/>
    </w:pPr>
    <w:rPr>
      <w:b/>
      <w:szCs w:val="20"/>
    </w:rPr>
  </w:style>
  <w:style w:type="paragraph" w:styleId="2">
    <w:name w:val="heading 2"/>
    <w:basedOn w:val="a"/>
    <w:next w:val="a"/>
    <w:qFormat/>
    <w:rsid w:val="00F60A69"/>
    <w:pPr>
      <w:keepNext/>
      <w:jc w:val="both"/>
      <w:outlineLvl w:val="1"/>
    </w:pPr>
    <w:rPr>
      <w:rFonts w:cs="Arial"/>
      <w:b/>
    </w:rPr>
  </w:style>
  <w:style w:type="paragraph" w:styleId="3">
    <w:name w:val="heading 3"/>
    <w:basedOn w:val="a"/>
    <w:next w:val="a"/>
    <w:link w:val="3Char"/>
    <w:qFormat/>
    <w:rsid w:val="007C06A6"/>
    <w:pPr>
      <w:keepNext/>
      <w:outlineLvl w:val="2"/>
    </w:pPr>
    <w:rPr>
      <w:szCs w:val="20"/>
      <w:u w:val="single"/>
    </w:rPr>
  </w:style>
  <w:style w:type="paragraph" w:styleId="4">
    <w:name w:val="heading 4"/>
    <w:basedOn w:val="a"/>
    <w:next w:val="a"/>
    <w:link w:val="4Char"/>
    <w:qFormat/>
    <w:rsid w:val="007C06A6"/>
    <w:pPr>
      <w:keepNext/>
      <w:outlineLvl w:val="3"/>
    </w:pPr>
    <w:rPr>
      <w:b/>
      <w:bCs/>
      <w:szCs w:val="20"/>
      <w:u w:val="single"/>
    </w:rPr>
  </w:style>
  <w:style w:type="paragraph" w:styleId="8">
    <w:name w:val="heading 8"/>
    <w:basedOn w:val="a"/>
    <w:next w:val="a"/>
    <w:link w:val="8Char"/>
    <w:qFormat/>
    <w:rsid w:val="007C06A6"/>
    <w:pPr>
      <w:keepNext/>
      <w:outlineLvl w:val="7"/>
    </w:pPr>
    <w:rPr>
      <w:rFonts w:ascii="Times New Roman" w:hAnsi="Times New Roman"/>
      <w:szCs w:val="20"/>
      <w:u w:val="single"/>
      <w:lang w:val="en-US"/>
    </w:rPr>
  </w:style>
  <w:style w:type="paragraph" w:styleId="9">
    <w:name w:val="heading 9"/>
    <w:basedOn w:val="a"/>
    <w:next w:val="a"/>
    <w:link w:val="9Char"/>
    <w:qFormat/>
    <w:rsid w:val="007C06A6"/>
    <w:pPr>
      <w:keepNext/>
      <w:ind w:firstLine="285"/>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0A69"/>
    <w:pPr>
      <w:tabs>
        <w:tab w:val="center" w:pos="4153"/>
        <w:tab w:val="right" w:pos="8306"/>
      </w:tabs>
    </w:pPr>
  </w:style>
  <w:style w:type="paragraph" w:styleId="a4">
    <w:name w:val="Balloon Text"/>
    <w:basedOn w:val="a"/>
    <w:link w:val="Char0"/>
    <w:uiPriority w:val="99"/>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uiPriority w:val="99"/>
    <w:rsid w:val="00AD3280"/>
    <w:rPr>
      <w:rFonts w:ascii="Arial" w:hAnsi="Arial"/>
      <w:sz w:val="24"/>
      <w:szCs w:val="24"/>
    </w:rPr>
  </w:style>
  <w:style w:type="character" w:customStyle="1" w:styleId="1Char">
    <w:name w:val="Επικεφαλίδα 1 Char"/>
    <w:basedOn w:val="a0"/>
    <w:link w:val="1"/>
    <w:rsid w:val="007C06A6"/>
    <w:rPr>
      <w:rFonts w:ascii="Arial" w:hAnsi="Arial"/>
      <w:b/>
      <w:sz w:val="24"/>
    </w:rPr>
  </w:style>
  <w:style w:type="character" w:customStyle="1" w:styleId="3Char">
    <w:name w:val="Επικεφαλίδα 3 Char"/>
    <w:basedOn w:val="a0"/>
    <w:link w:val="3"/>
    <w:rsid w:val="007C06A6"/>
    <w:rPr>
      <w:rFonts w:ascii="Arial" w:hAnsi="Arial"/>
      <w:sz w:val="24"/>
      <w:u w:val="single"/>
    </w:rPr>
  </w:style>
  <w:style w:type="character" w:customStyle="1" w:styleId="4Char">
    <w:name w:val="Επικεφαλίδα 4 Char"/>
    <w:basedOn w:val="a0"/>
    <w:link w:val="4"/>
    <w:rsid w:val="007C06A6"/>
    <w:rPr>
      <w:rFonts w:ascii="Arial" w:hAnsi="Arial"/>
      <w:b/>
      <w:bCs/>
      <w:sz w:val="24"/>
      <w:u w:val="single"/>
    </w:rPr>
  </w:style>
  <w:style w:type="character" w:customStyle="1" w:styleId="8Char">
    <w:name w:val="Επικεφαλίδα 8 Char"/>
    <w:basedOn w:val="a0"/>
    <w:link w:val="8"/>
    <w:rsid w:val="007C06A6"/>
    <w:rPr>
      <w:sz w:val="24"/>
      <w:u w:val="single"/>
      <w:lang w:val="en-US"/>
    </w:rPr>
  </w:style>
  <w:style w:type="character" w:customStyle="1" w:styleId="9Char">
    <w:name w:val="Επικεφαλίδα 9 Char"/>
    <w:basedOn w:val="a0"/>
    <w:link w:val="9"/>
    <w:rsid w:val="007C06A6"/>
    <w:rPr>
      <w:rFonts w:ascii="Arial" w:hAnsi="Arial"/>
      <w:sz w:val="28"/>
      <w:u w:val="single"/>
    </w:rPr>
  </w:style>
  <w:style w:type="paragraph" w:styleId="ab">
    <w:name w:val="Title"/>
    <w:basedOn w:val="a"/>
    <w:link w:val="Char1"/>
    <w:qFormat/>
    <w:rsid w:val="007C06A6"/>
    <w:pPr>
      <w:jc w:val="center"/>
    </w:pPr>
    <w:rPr>
      <w:b/>
      <w:szCs w:val="20"/>
      <w:u w:val="single"/>
    </w:rPr>
  </w:style>
  <w:style w:type="character" w:customStyle="1" w:styleId="Char1">
    <w:name w:val="Τίτλος Char"/>
    <w:basedOn w:val="a0"/>
    <w:link w:val="ab"/>
    <w:rsid w:val="007C06A6"/>
    <w:rPr>
      <w:rFonts w:ascii="Arial" w:hAnsi="Arial"/>
      <w:b/>
      <w:sz w:val="24"/>
      <w:u w:val="single"/>
    </w:rPr>
  </w:style>
  <w:style w:type="paragraph" w:styleId="ac">
    <w:name w:val="Body Text"/>
    <w:basedOn w:val="a"/>
    <w:link w:val="Char2"/>
    <w:rsid w:val="007C06A6"/>
    <w:pPr>
      <w:jc w:val="both"/>
    </w:pPr>
    <w:rPr>
      <w:szCs w:val="20"/>
    </w:rPr>
  </w:style>
  <w:style w:type="character" w:customStyle="1" w:styleId="Char2">
    <w:name w:val="Σώμα κειμένου Char"/>
    <w:basedOn w:val="a0"/>
    <w:link w:val="ac"/>
    <w:rsid w:val="007C06A6"/>
    <w:rPr>
      <w:rFonts w:ascii="Arial" w:hAnsi="Arial"/>
      <w:sz w:val="24"/>
    </w:rPr>
  </w:style>
  <w:style w:type="paragraph" w:styleId="20">
    <w:name w:val="Body Text 2"/>
    <w:basedOn w:val="a"/>
    <w:link w:val="2Char"/>
    <w:rsid w:val="007C06A6"/>
    <w:pPr>
      <w:ind w:right="-2"/>
      <w:jc w:val="both"/>
    </w:pPr>
    <w:rPr>
      <w:szCs w:val="20"/>
    </w:rPr>
  </w:style>
  <w:style w:type="character" w:customStyle="1" w:styleId="2Char">
    <w:name w:val="Σώμα κείμενου 2 Char"/>
    <w:basedOn w:val="a0"/>
    <w:link w:val="20"/>
    <w:rsid w:val="007C06A6"/>
    <w:rPr>
      <w:rFonts w:ascii="Arial" w:hAnsi="Arial"/>
      <w:sz w:val="24"/>
    </w:rPr>
  </w:style>
  <w:style w:type="paragraph" w:styleId="30">
    <w:name w:val="Body Text 3"/>
    <w:basedOn w:val="a"/>
    <w:link w:val="3Char0"/>
    <w:rsid w:val="007C06A6"/>
    <w:pPr>
      <w:jc w:val="both"/>
    </w:pPr>
    <w:rPr>
      <w:szCs w:val="20"/>
    </w:rPr>
  </w:style>
  <w:style w:type="character" w:customStyle="1" w:styleId="3Char0">
    <w:name w:val="Σώμα κείμενου 3 Char"/>
    <w:basedOn w:val="a0"/>
    <w:link w:val="30"/>
    <w:rsid w:val="007C06A6"/>
    <w:rPr>
      <w:rFonts w:ascii="Arial" w:hAnsi="Arial"/>
      <w:sz w:val="24"/>
    </w:rPr>
  </w:style>
  <w:style w:type="character" w:customStyle="1" w:styleId="Char0">
    <w:name w:val="Κείμενο πλαισίου Char"/>
    <w:link w:val="a4"/>
    <w:uiPriority w:val="99"/>
    <w:semiHidden/>
    <w:rsid w:val="007C06A6"/>
    <w:rPr>
      <w:rFonts w:ascii="Tahoma" w:hAnsi="Tahoma" w:cs="Tahoma"/>
      <w:sz w:val="16"/>
      <w:szCs w:val="16"/>
    </w:rPr>
  </w:style>
  <w:style w:type="character" w:customStyle="1" w:styleId="FontStyle24">
    <w:name w:val="Font Style24"/>
    <w:basedOn w:val="a0"/>
    <w:uiPriority w:val="99"/>
    <w:rsid w:val="00B66E6D"/>
    <w:rPr>
      <w:rFonts w:ascii="Calibri" w:hAnsi="Calibri" w:cs="Calibri"/>
      <w:color w:val="000000"/>
      <w:sz w:val="20"/>
      <w:szCs w:val="20"/>
    </w:rPr>
  </w:style>
  <w:style w:type="paragraph" w:customStyle="1" w:styleId="Style16">
    <w:name w:val="Style16"/>
    <w:basedOn w:val="a"/>
    <w:uiPriority w:val="99"/>
    <w:rsid w:val="00B66E6D"/>
    <w:pPr>
      <w:widowControl w:val="0"/>
      <w:autoSpaceDE w:val="0"/>
      <w:autoSpaceDN w:val="0"/>
      <w:adjustRightInd w:val="0"/>
      <w:spacing w:line="259" w:lineRule="exact"/>
      <w:jc w:val="both"/>
    </w:pPr>
    <w:rPr>
      <w:rFonts w:ascii="Arial Unicode MS" w:eastAsia="Arial Unicode MS" w:hAnsi="Calibri" w:cs="Arial Unicode MS"/>
    </w:rPr>
  </w:style>
  <w:style w:type="paragraph" w:customStyle="1" w:styleId="10">
    <w:name w:val="Παράγραφος λίστας1"/>
    <w:basedOn w:val="a"/>
    <w:rsid w:val="00B11218"/>
    <w:pPr>
      <w:ind w:left="720"/>
      <w:contextualSpacing/>
    </w:pPr>
    <w:rPr>
      <w:rFonts w:ascii="Times New Roman" w:hAnsi="Times New Roman"/>
      <w:sz w:val="20"/>
      <w:szCs w:val="20"/>
    </w:rPr>
  </w:style>
  <w:style w:type="paragraph" w:customStyle="1" w:styleId="Default">
    <w:name w:val="Default"/>
    <w:qFormat/>
    <w:rsid w:val="00B11218"/>
    <w:pPr>
      <w:autoSpaceDE w:val="0"/>
      <w:autoSpaceDN w:val="0"/>
      <w:adjustRightInd w:val="0"/>
    </w:pPr>
    <w:rPr>
      <w:rFonts w:ascii="Arial" w:hAnsi="Arial" w:cs="Arial"/>
      <w:color w:val="000000"/>
      <w:sz w:val="24"/>
      <w:szCs w:val="24"/>
    </w:rPr>
  </w:style>
  <w:style w:type="paragraph" w:styleId="31">
    <w:name w:val="Body Text Indent 3"/>
    <w:basedOn w:val="a"/>
    <w:link w:val="3Char1"/>
    <w:rsid w:val="00B11218"/>
    <w:pPr>
      <w:spacing w:after="120"/>
      <w:ind w:left="283"/>
    </w:pPr>
    <w:rPr>
      <w:rFonts w:ascii="Times New Roman" w:hAnsi="Times New Roman"/>
      <w:sz w:val="16"/>
      <w:szCs w:val="16"/>
    </w:rPr>
  </w:style>
  <w:style w:type="character" w:customStyle="1" w:styleId="3Char1">
    <w:name w:val="Σώμα κείμενου με εσοχή 3 Char"/>
    <w:basedOn w:val="a0"/>
    <w:link w:val="31"/>
    <w:rsid w:val="00B11218"/>
    <w:rPr>
      <w:sz w:val="16"/>
      <w:szCs w:val="16"/>
    </w:rPr>
  </w:style>
  <w:style w:type="paragraph" w:customStyle="1" w:styleId="ad">
    <w:name w:val="Προεπιλεγμένη τεχνοτροπία"/>
    <w:qFormat/>
    <w:rsid w:val="00573C86"/>
    <w:pPr>
      <w:suppressAutoHyphens/>
      <w:overflowPunct w:val="0"/>
      <w:spacing w:after="200" w:line="276" w:lineRule="auto"/>
    </w:pPr>
    <w:rPr>
      <w:rFonts w:ascii="Helvetica" w:eastAsia="Cambria" w:hAnsi="Helvetica"/>
      <w:color w:val="00000A"/>
      <w:sz w:val="24"/>
      <w:szCs w:val="24"/>
      <w:lang w:eastAsia="en-US"/>
    </w:rPr>
  </w:style>
  <w:style w:type="paragraph" w:styleId="-HTML">
    <w:name w:val="HTML Preformatted"/>
    <w:basedOn w:val="a"/>
    <w:link w:val="-HTMLChar"/>
    <w:unhideWhenUsed/>
    <w:qFormat/>
    <w:rsid w:val="00573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573C8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29677631">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798454490">
      <w:bodyDiv w:val="1"/>
      <w:marLeft w:val="0"/>
      <w:marRight w:val="0"/>
      <w:marTop w:val="0"/>
      <w:marBottom w:val="0"/>
      <w:divBdr>
        <w:top w:val="none" w:sz="0" w:space="0" w:color="auto"/>
        <w:left w:val="none" w:sz="0" w:space="0" w:color="auto"/>
        <w:bottom w:val="none" w:sz="0" w:space="0" w:color="auto"/>
        <w:right w:val="none" w:sz="0" w:space="0" w:color="auto"/>
      </w:divBdr>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592947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7806452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5DF70-FAD1-4271-8C91-9465F324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2820</Words>
  <Characters>15232</Characters>
  <Application>Microsoft Office Word</Application>
  <DocSecurity>0</DocSecurity>
  <Lines>126</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18016</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2026-07-08T09:28:00Z</dcterms:created>
  <dcterms:modified xsi:type="dcterms:W3CDTF">2026-07-08T09:29:00Z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