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F46485" w:rsidRDefault="0072345E" w:rsidP="00F46485">
      <w:pPr>
        <w:pStyle w:val="a3"/>
        <w:tabs>
          <w:tab w:val="clear" w:pos="4153"/>
          <w:tab w:val="clear" w:pos="8306"/>
        </w:tabs>
        <w:rPr>
          <w:rFonts w:cs="Arial"/>
          <w:sz w:val="22"/>
          <w:szCs w:val="22"/>
        </w:rPr>
      </w:pPr>
      <w:r w:rsidRPr="00F46485">
        <w:rPr>
          <w:rFonts w:cs="Arial"/>
          <w:sz w:val="22"/>
          <w:szCs w:val="22"/>
        </w:rPr>
        <w:t xml:space="preserve">                                                                                                   </w:t>
      </w:r>
    </w:p>
    <w:p w:rsidR="0072345E"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w:t>
      </w:r>
    </w:p>
    <w:p w:rsidR="009645E4" w:rsidRDefault="00B35678" w:rsidP="0010644C">
      <w:pPr>
        <w:pStyle w:val="a3"/>
        <w:tabs>
          <w:tab w:val="clear" w:pos="4153"/>
          <w:tab w:val="clear" w:pos="8306"/>
        </w:tabs>
        <w:rPr>
          <w:rFonts w:cs="Arial"/>
          <w:sz w:val="22"/>
          <w:szCs w:val="22"/>
          <w:highlight w:val="yellow"/>
        </w:rPr>
      </w:pPr>
      <w:r w:rsidRPr="00F46485">
        <w:rPr>
          <w:rFonts w:cs="Arial"/>
          <w:sz w:val="22"/>
          <w:szCs w:val="22"/>
        </w:rPr>
        <w:t xml:space="preserve"> </w:t>
      </w:r>
    </w:p>
    <w:p w:rsidR="009645E4" w:rsidRPr="009645E4" w:rsidRDefault="009645E4" w:rsidP="009645E4">
      <w:pPr>
        <w:jc w:val="both"/>
        <w:rPr>
          <w:rFonts w:cs="Arial"/>
          <w:sz w:val="22"/>
          <w:szCs w:val="22"/>
          <w:highlight w:val="yellow"/>
        </w:rPr>
      </w:pPr>
    </w:p>
    <w:p w:rsidR="009645E4" w:rsidRPr="009645E4" w:rsidRDefault="009645E4" w:rsidP="009645E4">
      <w:pPr>
        <w:pStyle w:val="ab"/>
        <w:ind w:left="360"/>
        <w:rPr>
          <w:rFonts w:ascii="Arial" w:hAnsi="Arial" w:cs="Arial"/>
          <w:sz w:val="22"/>
          <w:szCs w:val="22"/>
          <w:highlight w:val="yellow"/>
        </w:rPr>
      </w:pPr>
    </w:p>
    <w:p w:rsidR="009645E4" w:rsidRPr="009645E4" w:rsidRDefault="009645E4" w:rsidP="009645E4">
      <w:pPr>
        <w:pStyle w:val="Style4"/>
        <w:widowControl/>
        <w:numPr>
          <w:ilvl w:val="0"/>
          <w:numId w:val="10"/>
        </w:numPr>
        <w:spacing w:line="240" w:lineRule="auto"/>
        <w:ind w:left="360"/>
        <w:rPr>
          <w:rFonts w:ascii="Arial" w:hAnsi="Arial" w:cs="Arial"/>
          <w:b/>
          <w:sz w:val="22"/>
          <w:szCs w:val="22"/>
        </w:rPr>
      </w:pPr>
      <w:r w:rsidRPr="009645E4">
        <w:rPr>
          <w:rFonts w:ascii="Arial" w:hAnsi="Arial" w:cs="Arial"/>
          <w:b/>
          <w:sz w:val="22"/>
          <w:szCs w:val="22"/>
        </w:rPr>
        <w:t xml:space="preserve">ΠΙΝΑΚΑΣ ΣΥΜΜΟΡΦΩΣΗΣ ΤΕΧΝΙΚΗΣ ΠΡΟΣΦΟΡΑΣ </w:t>
      </w:r>
    </w:p>
    <w:p w:rsidR="009645E4" w:rsidRPr="009645E4" w:rsidRDefault="009645E4" w:rsidP="009645E4">
      <w:pPr>
        <w:autoSpaceDE w:val="0"/>
        <w:autoSpaceDN w:val="0"/>
        <w:adjustRightInd w:val="0"/>
        <w:jc w:val="both"/>
        <w:rPr>
          <w:rFonts w:cs="Arial"/>
          <w:b/>
          <w:sz w:val="22"/>
          <w:szCs w:val="22"/>
        </w:rPr>
      </w:pPr>
    </w:p>
    <w:p w:rsidR="009645E4" w:rsidRPr="009645E4" w:rsidRDefault="009645E4" w:rsidP="009645E4">
      <w:pPr>
        <w:autoSpaceDE w:val="0"/>
        <w:autoSpaceDN w:val="0"/>
        <w:adjustRightInd w:val="0"/>
        <w:jc w:val="both"/>
        <w:rPr>
          <w:rFonts w:cs="Arial"/>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952"/>
        <w:gridCol w:w="1318"/>
        <w:gridCol w:w="1416"/>
        <w:gridCol w:w="2056"/>
      </w:tblGrid>
      <w:tr w:rsidR="009645E4" w:rsidRPr="009645E4" w:rsidTr="009645E4">
        <w:trPr>
          <w:trHeight w:val="300"/>
        </w:trPr>
        <w:tc>
          <w:tcPr>
            <w:tcW w:w="0" w:type="auto"/>
            <w:shd w:val="clear" w:color="auto" w:fill="auto"/>
            <w:vAlign w:val="center"/>
          </w:tcPr>
          <w:p w:rsidR="009645E4" w:rsidRPr="009645E4" w:rsidRDefault="009645E4" w:rsidP="009645E4">
            <w:pPr>
              <w:rPr>
                <w:rFonts w:cs="Arial"/>
                <w:iCs/>
                <w:color w:val="000000"/>
                <w:sz w:val="22"/>
                <w:szCs w:val="22"/>
              </w:rPr>
            </w:pPr>
            <w:r w:rsidRPr="009645E4">
              <w:rPr>
                <w:rFonts w:cs="Arial"/>
                <w:iCs/>
                <w:color w:val="000000"/>
                <w:sz w:val="22"/>
                <w:szCs w:val="22"/>
              </w:rPr>
              <w:t>Α/Α</w:t>
            </w:r>
          </w:p>
        </w:tc>
        <w:tc>
          <w:tcPr>
            <w:tcW w:w="0" w:type="auto"/>
            <w:shd w:val="clear" w:color="auto" w:fill="auto"/>
            <w:vAlign w:val="bottom"/>
          </w:tcPr>
          <w:p w:rsidR="009645E4" w:rsidRPr="009645E4" w:rsidRDefault="009645E4" w:rsidP="009645E4">
            <w:pPr>
              <w:rPr>
                <w:rFonts w:cs="Arial"/>
                <w:iCs/>
                <w:color w:val="000000"/>
                <w:sz w:val="22"/>
                <w:szCs w:val="22"/>
              </w:rPr>
            </w:pPr>
            <w:r w:rsidRPr="009645E4">
              <w:rPr>
                <w:rFonts w:cs="Arial"/>
                <w:iCs/>
                <w:color w:val="000000"/>
                <w:sz w:val="22"/>
                <w:szCs w:val="22"/>
              </w:rPr>
              <w:t>ΠΕΡΙΓΡΑΦΗ</w:t>
            </w:r>
          </w:p>
        </w:tc>
        <w:tc>
          <w:tcPr>
            <w:tcW w:w="0" w:type="auto"/>
            <w:shd w:val="clear" w:color="auto" w:fill="auto"/>
            <w:vAlign w:val="center"/>
          </w:tcPr>
          <w:p w:rsidR="009645E4" w:rsidRPr="009645E4" w:rsidRDefault="009645E4" w:rsidP="009645E4">
            <w:pPr>
              <w:rPr>
                <w:rFonts w:cs="Arial"/>
                <w:iCs/>
                <w:color w:val="000000"/>
                <w:sz w:val="22"/>
                <w:szCs w:val="22"/>
              </w:rPr>
            </w:pPr>
            <w:r w:rsidRPr="009645E4">
              <w:rPr>
                <w:rFonts w:cs="Arial"/>
                <w:iCs/>
                <w:color w:val="000000"/>
                <w:sz w:val="22"/>
                <w:szCs w:val="22"/>
              </w:rPr>
              <w:t>ΑΠΑΙΤΗΣΗ</w:t>
            </w:r>
          </w:p>
        </w:tc>
        <w:tc>
          <w:tcPr>
            <w:tcW w:w="0" w:type="auto"/>
            <w:shd w:val="clear" w:color="auto" w:fill="auto"/>
            <w:vAlign w:val="bottom"/>
          </w:tcPr>
          <w:p w:rsidR="009645E4" w:rsidRPr="009645E4" w:rsidRDefault="009645E4" w:rsidP="009645E4">
            <w:pPr>
              <w:rPr>
                <w:rFonts w:cs="Arial"/>
                <w:iCs/>
                <w:color w:val="000000"/>
                <w:sz w:val="22"/>
                <w:szCs w:val="22"/>
              </w:rPr>
            </w:pPr>
            <w:r w:rsidRPr="009645E4">
              <w:rPr>
                <w:rFonts w:cs="Arial"/>
                <w:iCs/>
                <w:color w:val="000000"/>
                <w:sz w:val="22"/>
                <w:szCs w:val="22"/>
              </w:rPr>
              <w:t>ΑΠΑΝΤΗΣΗ</w:t>
            </w:r>
          </w:p>
        </w:tc>
        <w:tc>
          <w:tcPr>
            <w:tcW w:w="0" w:type="auto"/>
            <w:shd w:val="clear" w:color="auto" w:fill="auto"/>
            <w:vAlign w:val="bottom"/>
          </w:tcPr>
          <w:p w:rsidR="009645E4" w:rsidRPr="009645E4" w:rsidRDefault="009645E4" w:rsidP="009645E4">
            <w:pPr>
              <w:rPr>
                <w:rFonts w:cs="Arial"/>
                <w:iCs/>
                <w:color w:val="000000"/>
                <w:sz w:val="22"/>
                <w:szCs w:val="22"/>
              </w:rPr>
            </w:pPr>
            <w:r w:rsidRPr="009645E4">
              <w:rPr>
                <w:rFonts w:cs="Arial"/>
                <w:iCs/>
                <w:color w:val="000000"/>
                <w:sz w:val="22"/>
                <w:szCs w:val="22"/>
              </w:rPr>
              <w:t>ΠΑΡΑΠΟΜΠΗ/ ΠΑΡΑΤΗΡΗΣΕΙΣ</w:t>
            </w:r>
          </w:p>
        </w:tc>
      </w:tr>
      <w:tr w:rsidR="009645E4" w:rsidRPr="009645E4" w:rsidTr="009645E4">
        <w:trPr>
          <w:trHeight w:val="479"/>
        </w:trPr>
        <w:tc>
          <w:tcPr>
            <w:tcW w:w="0" w:type="auto"/>
            <w:shd w:val="clear" w:color="auto" w:fill="auto"/>
            <w:vAlign w:val="center"/>
          </w:tcPr>
          <w:p w:rsidR="009645E4" w:rsidRPr="009645E4" w:rsidRDefault="009645E4" w:rsidP="009645E4">
            <w:pPr>
              <w:rPr>
                <w:rFonts w:cs="Arial"/>
                <w:iCs/>
                <w:color w:val="000000"/>
                <w:sz w:val="22"/>
                <w:szCs w:val="22"/>
              </w:rPr>
            </w:pPr>
            <w:r w:rsidRPr="009645E4">
              <w:rPr>
                <w:rFonts w:cs="Arial"/>
                <w:iCs/>
                <w:color w:val="000000"/>
                <w:sz w:val="22"/>
                <w:szCs w:val="22"/>
              </w:rPr>
              <w:t>1</w:t>
            </w:r>
          </w:p>
        </w:tc>
        <w:tc>
          <w:tcPr>
            <w:tcW w:w="0" w:type="auto"/>
            <w:shd w:val="clear" w:color="auto" w:fill="auto"/>
            <w:vAlign w:val="center"/>
          </w:tcPr>
          <w:p w:rsidR="009645E4" w:rsidRPr="009645E4" w:rsidRDefault="009645E4" w:rsidP="009645E4">
            <w:pPr>
              <w:spacing w:before="240"/>
              <w:ind w:left="147"/>
              <w:jc w:val="both"/>
              <w:rPr>
                <w:rFonts w:cs="Arial"/>
                <w:b/>
                <w:bCs/>
                <w:sz w:val="22"/>
                <w:szCs w:val="22"/>
              </w:rPr>
            </w:pPr>
            <w:r w:rsidRPr="009645E4">
              <w:rPr>
                <w:rFonts w:cs="Arial"/>
                <w:b/>
                <w:bCs/>
                <w:sz w:val="22"/>
                <w:szCs w:val="22"/>
              </w:rPr>
              <w:t xml:space="preserve">ΕΝΔΟΦΑΚΟΣ  ΑΚΡΥΛΙΚΟΣ, ΑΣΦΑΙΡΙΚΟΣ, ΥΔΡΟΦΟΒΟΣ, ΑΜΦΙΚΥΡΤΟΣ, με δείκτη διάθλασης 1.51 τουλάχιστον, ικανού μήκους 13mm, με αγκύλες BLUE PVDF, τύπου </w:t>
            </w:r>
            <w:proofErr w:type="spellStart"/>
            <w:r w:rsidRPr="009645E4">
              <w:rPr>
                <w:rFonts w:cs="Arial"/>
                <w:b/>
                <w:bCs/>
                <w:sz w:val="22"/>
                <w:szCs w:val="22"/>
              </w:rPr>
              <w:t>modified</w:t>
            </w:r>
            <w:proofErr w:type="spellEnd"/>
            <w:r w:rsidRPr="009645E4">
              <w:rPr>
                <w:rFonts w:cs="Arial"/>
                <w:b/>
                <w:bCs/>
                <w:sz w:val="22"/>
                <w:szCs w:val="22"/>
              </w:rPr>
              <w:t xml:space="preserve"> C </w:t>
            </w:r>
            <w:proofErr w:type="spellStart"/>
            <w:r w:rsidRPr="009645E4">
              <w:rPr>
                <w:rFonts w:cs="Arial"/>
                <w:b/>
                <w:bCs/>
                <w:sz w:val="22"/>
                <w:szCs w:val="22"/>
              </w:rPr>
              <w:t>loop</w:t>
            </w:r>
            <w:proofErr w:type="spellEnd"/>
            <w:r w:rsidRPr="009645E4">
              <w:rPr>
                <w:rFonts w:cs="Arial"/>
                <w:b/>
                <w:bCs/>
                <w:sz w:val="22"/>
                <w:szCs w:val="22"/>
              </w:rPr>
              <w:t xml:space="preserve">, πλήρως </w:t>
            </w:r>
            <w:proofErr w:type="spellStart"/>
            <w:r w:rsidRPr="009645E4">
              <w:rPr>
                <w:rFonts w:cs="Arial"/>
                <w:b/>
                <w:bCs/>
                <w:sz w:val="22"/>
                <w:szCs w:val="22"/>
              </w:rPr>
              <w:t>προοπλισμένος</w:t>
            </w:r>
            <w:proofErr w:type="spellEnd"/>
            <w:r w:rsidRPr="009645E4">
              <w:rPr>
                <w:rFonts w:cs="Arial"/>
                <w:b/>
                <w:bCs/>
                <w:sz w:val="22"/>
                <w:szCs w:val="22"/>
              </w:rPr>
              <w:t>, με ασφάλεια τριών σταδίων και άκρο εμβόλου ελεγχόμενης ένθεσης.</w:t>
            </w:r>
          </w:p>
          <w:p w:rsidR="009645E4" w:rsidRPr="009645E4" w:rsidRDefault="009645E4" w:rsidP="009645E4">
            <w:pPr>
              <w:spacing w:before="240"/>
              <w:ind w:left="147"/>
              <w:jc w:val="both"/>
              <w:rPr>
                <w:rFonts w:cs="Arial"/>
                <w:b/>
                <w:bCs/>
                <w:sz w:val="22"/>
                <w:szCs w:val="22"/>
              </w:rPr>
            </w:pPr>
            <w:r w:rsidRPr="009645E4">
              <w:rPr>
                <w:rFonts w:cs="Arial"/>
                <w:b/>
                <w:bCs/>
                <w:sz w:val="22"/>
                <w:szCs w:val="22"/>
              </w:rPr>
              <w:t xml:space="preserve">Κωδικός 300107   </w:t>
            </w:r>
          </w:p>
          <w:p w:rsidR="009645E4" w:rsidRPr="009645E4" w:rsidRDefault="009645E4" w:rsidP="009645E4">
            <w:pPr>
              <w:spacing w:before="240"/>
              <w:ind w:left="147"/>
              <w:jc w:val="both"/>
              <w:rPr>
                <w:rFonts w:cs="Arial"/>
                <w:bCs/>
                <w:sz w:val="22"/>
                <w:szCs w:val="22"/>
              </w:rPr>
            </w:pPr>
          </w:p>
        </w:tc>
        <w:tc>
          <w:tcPr>
            <w:tcW w:w="0" w:type="auto"/>
            <w:shd w:val="clear" w:color="auto" w:fill="auto"/>
            <w:vAlign w:val="center"/>
          </w:tcPr>
          <w:p w:rsidR="009645E4" w:rsidRPr="009645E4" w:rsidRDefault="009645E4" w:rsidP="009645E4">
            <w:pPr>
              <w:rPr>
                <w:rFonts w:cs="Arial"/>
                <w:iCs/>
                <w:color w:val="000000"/>
                <w:sz w:val="22"/>
                <w:szCs w:val="22"/>
              </w:rPr>
            </w:pPr>
            <w:r w:rsidRPr="009645E4">
              <w:rPr>
                <w:rFonts w:cs="Arial"/>
                <w:iCs/>
                <w:color w:val="000000"/>
                <w:sz w:val="22"/>
                <w:szCs w:val="22"/>
              </w:rPr>
              <w:t>ΝΑΙ</w:t>
            </w:r>
          </w:p>
        </w:tc>
        <w:tc>
          <w:tcPr>
            <w:tcW w:w="0" w:type="auto"/>
            <w:shd w:val="clear" w:color="auto" w:fill="auto"/>
            <w:vAlign w:val="bottom"/>
          </w:tcPr>
          <w:p w:rsidR="009645E4" w:rsidRPr="009645E4" w:rsidRDefault="009645E4" w:rsidP="009645E4">
            <w:pPr>
              <w:rPr>
                <w:rFonts w:cs="Arial"/>
                <w:iCs/>
                <w:color w:val="000000"/>
                <w:sz w:val="22"/>
                <w:szCs w:val="22"/>
              </w:rPr>
            </w:pPr>
          </w:p>
        </w:tc>
        <w:tc>
          <w:tcPr>
            <w:tcW w:w="0" w:type="auto"/>
            <w:shd w:val="clear" w:color="auto" w:fill="auto"/>
            <w:vAlign w:val="bottom"/>
          </w:tcPr>
          <w:p w:rsidR="009645E4" w:rsidRPr="009645E4" w:rsidRDefault="009645E4" w:rsidP="009645E4">
            <w:pPr>
              <w:rPr>
                <w:rFonts w:cs="Arial"/>
                <w:iCs/>
                <w:color w:val="000000"/>
                <w:sz w:val="22"/>
                <w:szCs w:val="22"/>
              </w:rPr>
            </w:pPr>
          </w:p>
        </w:tc>
      </w:tr>
    </w:tbl>
    <w:p w:rsidR="009645E4" w:rsidRPr="009645E4" w:rsidRDefault="009645E4" w:rsidP="009645E4">
      <w:pPr>
        <w:autoSpaceDE w:val="0"/>
        <w:autoSpaceDN w:val="0"/>
        <w:adjustRightInd w:val="0"/>
        <w:rPr>
          <w:rFonts w:cs="Arial"/>
          <w:color w:val="000000"/>
          <w:sz w:val="22"/>
          <w:szCs w:val="22"/>
        </w:rPr>
      </w:pPr>
      <w:r w:rsidRPr="009645E4">
        <w:rPr>
          <w:rFonts w:cs="Arial"/>
          <w:color w:val="000000"/>
          <w:sz w:val="22"/>
          <w:szCs w:val="22"/>
        </w:rPr>
        <w:t xml:space="preserve">Τα αναγραφόμενα στον πίνακα συμμόρφωσης, </w:t>
      </w:r>
      <w:r w:rsidRPr="009645E4">
        <w:rPr>
          <w:rFonts w:cs="Arial"/>
          <w:b/>
          <w:bCs/>
          <w:color w:val="000000"/>
          <w:sz w:val="22"/>
          <w:szCs w:val="22"/>
        </w:rPr>
        <w:t xml:space="preserve">στον οποίο περιγράφεται αναλυτικά το προσφερόμενο είδος </w:t>
      </w:r>
      <w:r w:rsidRPr="009645E4">
        <w:rPr>
          <w:rFonts w:cs="Arial"/>
          <w:color w:val="000000"/>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9645E4">
        <w:rPr>
          <w:rFonts w:cs="Arial"/>
          <w:color w:val="000000"/>
          <w:sz w:val="22"/>
          <w:szCs w:val="22"/>
        </w:rPr>
        <w:t>prospectus</w:t>
      </w:r>
      <w:proofErr w:type="spellEnd"/>
      <w:r w:rsidRPr="009645E4">
        <w:rPr>
          <w:rFonts w:cs="Arial"/>
          <w:color w:val="000000"/>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9645E4">
        <w:rPr>
          <w:rFonts w:cs="Arial"/>
          <w:color w:val="000000"/>
          <w:sz w:val="22"/>
          <w:szCs w:val="22"/>
        </w:rPr>
        <w:t>κ.λ.π</w:t>
      </w:r>
      <w:proofErr w:type="spellEnd"/>
      <w:r w:rsidRPr="009645E4">
        <w:rPr>
          <w:rFonts w:cs="Arial"/>
          <w:color w:val="000000"/>
          <w:sz w:val="22"/>
          <w:szCs w:val="22"/>
        </w:rPr>
        <w:t xml:space="preserve">.), χωρίς τεκμηρίωση και πλήρη παραπομπή – αντιστοιχία, μεταξύ κειμένου ανά παράγραφο και </w:t>
      </w:r>
      <w:proofErr w:type="spellStart"/>
      <w:r w:rsidRPr="009645E4">
        <w:rPr>
          <w:rFonts w:cs="Arial"/>
          <w:color w:val="000000"/>
          <w:sz w:val="22"/>
          <w:szCs w:val="22"/>
        </w:rPr>
        <w:t>prospectus</w:t>
      </w:r>
      <w:proofErr w:type="spellEnd"/>
      <w:r w:rsidRPr="009645E4">
        <w:rPr>
          <w:rFonts w:cs="Arial"/>
          <w:color w:val="000000"/>
          <w:sz w:val="22"/>
          <w:szCs w:val="22"/>
        </w:rPr>
        <w:t xml:space="preserve"> θα αποκλείονται</w:t>
      </w:r>
      <w:r w:rsidRPr="009645E4">
        <w:rPr>
          <w:rFonts w:cs="Arial"/>
          <w:i/>
          <w:iCs/>
          <w:color w:val="000000"/>
          <w:sz w:val="22"/>
          <w:szCs w:val="22"/>
        </w:rPr>
        <w:t xml:space="preserve">. </w:t>
      </w:r>
    </w:p>
    <w:p w:rsidR="009645E4" w:rsidRPr="009645E4" w:rsidRDefault="009645E4" w:rsidP="009645E4">
      <w:pPr>
        <w:autoSpaceDE w:val="0"/>
        <w:autoSpaceDN w:val="0"/>
        <w:adjustRightInd w:val="0"/>
        <w:rPr>
          <w:rFonts w:cs="Arial"/>
          <w:color w:val="000000"/>
          <w:sz w:val="22"/>
          <w:szCs w:val="22"/>
        </w:rPr>
      </w:pPr>
    </w:p>
    <w:p w:rsidR="009645E4" w:rsidRPr="009645E4" w:rsidRDefault="009645E4" w:rsidP="009645E4">
      <w:pPr>
        <w:autoSpaceDE w:val="0"/>
        <w:autoSpaceDN w:val="0"/>
        <w:adjustRightInd w:val="0"/>
        <w:rPr>
          <w:rFonts w:cs="Arial"/>
          <w:color w:val="000000"/>
          <w:sz w:val="22"/>
          <w:szCs w:val="22"/>
        </w:rPr>
      </w:pPr>
      <w:r w:rsidRPr="009645E4">
        <w:rPr>
          <w:rFonts w:cs="Arial"/>
          <w:color w:val="000000"/>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9645E4" w:rsidRPr="009645E4" w:rsidRDefault="009645E4" w:rsidP="009645E4">
      <w:pPr>
        <w:autoSpaceDE w:val="0"/>
        <w:autoSpaceDN w:val="0"/>
        <w:adjustRightInd w:val="0"/>
        <w:rPr>
          <w:rFonts w:cs="Arial"/>
          <w:b/>
          <w:bCs/>
          <w:color w:val="000000"/>
          <w:sz w:val="22"/>
          <w:szCs w:val="22"/>
        </w:rPr>
      </w:pPr>
    </w:p>
    <w:p w:rsidR="009645E4" w:rsidRPr="009645E4" w:rsidRDefault="009645E4" w:rsidP="009645E4">
      <w:pPr>
        <w:autoSpaceDE w:val="0"/>
        <w:autoSpaceDN w:val="0"/>
        <w:adjustRightInd w:val="0"/>
        <w:rPr>
          <w:rFonts w:cs="Arial"/>
          <w:color w:val="000000"/>
          <w:sz w:val="22"/>
          <w:szCs w:val="22"/>
        </w:rPr>
      </w:pPr>
      <w:r w:rsidRPr="009645E4">
        <w:rPr>
          <w:rFonts w:cs="Arial"/>
          <w:b/>
          <w:bCs/>
          <w:color w:val="000000"/>
          <w:sz w:val="22"/>
          <w:szCs w:val="22"/>
        </w:rPr>
        <w:t xml:space="preserve">1. </w:t>
      </w:r>
      <w:r w:rsidRPr="009645E4">
        <w:rPr>
          <w:rFonts w:cs="Arial"/>
          <w:color w:val="000000"/>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9645E4" w:rsidRPr="009645E4" w:rsidRDefault="009645E4" w:rsidP="009645E4">
      <w:pPr>
        <w:autoSpaceDE w:val="0"/>
        <w:autoSpaceDN w:val="0"/>
        <w:adjustRightInd w:val="0"/>
        <w:rPr>
          <w:rFonts w:cs="Arial"/>
          <w:color w:val="000000"/>
          <w:sz w:val="22"/>
          <w:szCs w:val="22"/>
        </w:rPr>
      </w:pPr>
      <w:r w:rsidRPr="009645E4">
        <w:rPr>
          <w:rFonts w:cs="Arial"/>
          <w:b/>
          <w:bCs/>
          <w:color w:val="000000"/>
          <w:sz w:val="22"/>
          <w:szCs w:val="22"/>
        </w:rPr>
        <w:t xml:space="preserve">2. </w:t>
      </w:r>
      <w:r w:rsidRPr="009645E4">
        <w:rPr>
          <w:rFonts w:cs="Arial"/>
          <w:color w:val="000000"/>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9645E4" w:rsidRPr="009645E4" w:rsidRDefault="009645E4" w:rsidP="009645E4">
      <w:pPr>
        <w:rPr>
          <w:rFonts w:cs="Arial"/>
          <w:b/>
          <w:bCs/>
          <w:sz w:val="22"/>
          <w:szCs w:val="22"/>
        </w:rPr>
      </w:pPr>
      <w:r w:rsidRPr="009645E4">
        <w:rPr>
          <w:rFonts w:cs="Arial"/>
          <w:b/>
          <w:bCs/>
          <w:color w:val="000000"/>
          <w:sz w:val="22"/>
          <w:szCs w:val="22"/>
        </w:rPr>
        <w:t xml:space="preserve">3. </w:t>
      </w:r>
      <w:r w:rsidRPr="009645E4">
        <w:rPr>
          <w:rFonts w:cs="Arial"/>
          <w:color w:val="000000"/>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9645E4">
        <w:rPr>
          <w:rFonts w:cs="Arial"/>
          <w:b/>
          <w:bCs/>
          <w:sz w:val="22"/>
          <w:szCs w:val="22"/>
        </w:rPr>
        <w:t xml:space="preserve"> </w:t>
      </w:r>
    </w:p>
    <w:p w:rsidR="009645E4" w:rsidRPr="009645E4" w:rsidRDefault="009645E4" w:rsidP="009645E4">
      <w:pPr>
        <w:pStyle w:val="Default"/>
        <w:spacing w:after="120"/>
        <w:jc w:val="both"/>
        <w:rPr>
          <w:rFonts w:ascii="Arial" w:hAnsi="Arial" w:cs="Arial"/>
          <w:color w:val="auto"/>
          <w:sz w:val="22"/>
          <w:szCs w:val="22"/>
        </w:rPr>
      </w:pPr>
      <w:r w:rsidRPr="009645E4">
        <w:rPr>
          <w:rFonts w:ascii="Arial" w:hAnsi="Arial" w:cs="Arial"/>
          <w:color w:val="auto"/>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9645E4">
        <w:rPr>
          <w:rFonts w:ascii="Arial" w:hAnsi="Arial" w:cs="Arial"/>
          <w:color w:val="auto"/>
          <w:sz w:val="22"/>
          <w:szCs w:val="22"/>
        </w:rPr>
        <w:t>κ.λ.π</w:t>
      </w:r>
      <w:proofErr w:type="spellEnd"/>
      <w:r w:rsidRPr="009645E4">
        <w:rPr>
          <w:rFonts w:ascii="Arial" w:hAnsi="Arial" w:cs="Arial"/>
          <w:color w:val="auto"/>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9645E4">
        <w:rPr>
          <w:rFonts w:ascii="Arial" w:hAnsi="Arial" w:cs="Arial"/>
          <w:color w:val="auto"/>
          <w:sz w:val="22"/>
          <w:szCs w:val="22"/>
        </w:rPr>
        <w:t>Προδ</w:t>
      </w:r>
      <w:proofErr w:type="spellEnd"/>
      <w:r w:rsidRPr="009645E4">
        <w:rPr>
          <w:rFonts w:ascii="Arial" w:hAnsi="Arial" w:cs="Arial"/>
          <w:color w:val="auto"/>
          <w:sz w:val="22"/>
          <w:szCs w:val="22"/>
        </w:rPr>
        <w:t>. 4.18).</w:t>
      </w:r>
    </w:p>
    <w:p w:rsidR="005E0432" w:rsidRPr="005E0432" w:rsidRDefault="005E0432" w:rsidP="00122847">
      <w:pPr>
        <w:pStyle w:val="a3"/>
        <w:jc w:val="both"/>
        <w:rPr>
          <w:rFonts w:cs="Arial"/>
          <w:b/>
          <w:sz w:val="22"/>
          <w:szCs w:val="22"/>
        </w:rPr>
      </w:pPr>
    </w:p>
    <w:p w:rsidR="00472EC5" w:rsidRPr="00472EC5" w:rsidRDefault="00472EC5" w:rsidP="00122847">
      <w:pPr>
        <w:pStyle w:val="a3"/>
        <w:jc w:val="both"/>
        <w:rPr>
          <w:rFonts w:cs="Arial"/>
          <w:b/>
          <w:sz w:val="22"/>
          <w:szCs w:val="22"/>
        </w:rPr>
      </w:pPr>
    </w:p>
    <w:p w:rsidR="00472EC5" w:rsidRDefault="00472EC5" w:rsidP="00472EC5">
      <w:pPr>
        <w:pStyle w:val="a3"/>
        <w:rPr>
          <w:rFonts w:cs="Arial"/>
          <w:b/>
          <w:sz w:val="22"/>
          <w:szCs w:val="22"/>
        </w:rPr>
      </w:pPr>
    </w:p>
    <w:p w:rsidR="009645E4" w:rsidRPr="00472EC5" w:rsidRDefault="009645E4" w:rsidP="00472EC5">
      <w:pPr>
        <w:pStyle w:val="a3"/>
        <w:rPr>
          <w:rFonts w:cs="Arial"/>
          <w:b/>
          <w:sz w:val="22"/>
          <w:szCs w:val="22"/>
        </w:rPr>
      </w:pPr>
    </w:p>
    <w:p w:rsidR="00472EC5" w:rsidRPr="00122847" w:rsidRDefault="00472EC5" w:rsidP="00472EC5">
      <w:pPr>
        <w:pStyle w:val="a3"/>
        <w:rPr>
          <w:rFonts w:cs="Arial"/>
          <w:sz w:val="22"/>
          <w:szCs w:val="22"/>
        </w:rPr>
      </w:pPr>
      <w:r w:rsidRPr="00472EC5">
        <w:rPr>
          <w:rFonts w:cs="Arial"/>
          <w:b/>
          <w:bCs/>
          <w:sz w:val="22"/>
          <w:szCs w:val="22"/>
        </w:rPr>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896627">
        <w:trPr>
          <w:trHeight w:val="8985"/>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lastRenderedPageBreak/>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Pr="00BD465D" w:rsidRDefault="00472EC5" w:rsidP="005D3356">
      <w:pPr>
        <w:pStyle w:val="a3"/>
        <w:rPr>
          <w:rFonts w:cs="Arial"/>
          <w:sz w:val="22"/>
          <w:szCs w:val="22"/>
        </w:rPr>
      </w:pPr>
      <w:r w:rsidRPr="00896627">
        <w:rPr>
          <w:rFonts w:cs="Arial"/>
          <w:sz w:val="22"/>
          <w:szCs w:val="22"/>
        </w:rPr>
        <w:t>(4) Σε περίπτωση ανεπάρκειας χώρου η δήλωση συνεχίζεται στην πίσω όψη της και υπογράφεται από τον δηλούντα ή την δηλούσα.</w:t>
      </w:r>
    </w:p>
    <w:p w:rsidR="00472EC5" w:rsidRPr="00472EC5" w:rsidRDefault="00472EC5" w:rsidP="005D3356">
      <w:pPr>
        <w:pStyle w:val="a3"/>
        <w:rPr>
          <w:rFonts w:cs="Arial"/>
          <w:b/>
          <w:sz w:val="22"/>
          <w:szCs w:val="22"/>
        </w:rPr>
      </w:pPr>
    </w:p>
    <w:sectPr w:rsidR="00472EC5" w:rsidRPr="00472EC5" w:rsidSect="00D67143">
      <w:footerReference w:type="even" r:id="rId9"/>
      <w:footerReference w:type="default" r:id="rId10"/>
      <w:headerReference w:type="first" r:id="rId11"/>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53E" w:rsidRDefault="00C8253E">
      <w:r>
        <w:separator/>
      </w:r>
    </w:p>
  </w:endnote>
  <w:endnote w:type="continuationSeparator" w:id="0">
    <w:p w:rsidR="00C8253E" w:rsidRDefault="00C825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3E" w:rsidRDefault="00422E27" w:rsidP="003531C7">
    <w:pPr>
      <w:pStyle w:val="a5"/>
      <w:framePr w:wrap="around" w:vAnchor="text" w:hAnchor="margin" w:xAlign="right" w:y="1"/>
      <w:rPr>
        <w:rStyle w:val="a7"/>
      </w:rPr>
    </w:pPr>
    <w:r>
      <w:rPr>
        <w:rStyle w:val="a7"/>
      </w:rPr>
      <w:fldChar w:fldCharType="begin"/>
    </w:r>
    <w:r w:rsidR="00C8253E">
      <w:rPr>
        <w:rStyle w:val="a7"/>
      </w:rPr>
      <w:instrText xml:space="preserve">PAGE  </w:instrText>
    </w:r>
    <w:r>
      <w:rPr>
        <w:rStyle w:val="a7"/>
      </w:rPr>
      <w:fldChar w:fldCharType="end"/>
    </w:r>
  </w:p>
  <w:p w:rsidR="00C8253E" w:rsidRDefault="00C8253E"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3E" w:rsidRDefault="00422E27" w:rsidP="003531C7">
    <w:pPr>
      <w:pStyle w:val="a5"/>
      <w:framePr w:wrap="around" w:vAnchor="text" w:hAnchor="margin" w:xAlign="right" w:y="1"/>
      <w:rPr>
        <w:rStyle w:val="a7"/>
      </w:rPr>
    </w:pPr>
    <w:r>
      <w:rPr>
        <w:rStyle w:val="a7"/>
      </w:rPr>
      <w:fldChar w:fldCharType="begin"/>
    </w:r>
    <w:r w:rsidR="00C8253E">
      <w:rPr>
        <w:rStyle w:val="a7"/>
      </w:rPr>
      <w:instrText xml:space="preserve">PAGE  </w:instrText>
    </w:r>
    <w:r>
      <w:rPr>
        <w:rStyle w:val="a7"/>
      </w:rPr>
      <w:fldChar w:fldCharType="separate"/>
    </w:r>
    <w:r w:rsidR="0010644C">
      <w:rPr>
        <w:rStyle w:val="a7"/>
        <w:noProof/>
      </w:rPr>
      <w:t>5</w:t>
    </w:r>
    <w:r>
      <w:rPr>
        <w:rStyle w:val="a7"/>
      </w:rPr>
      <w:fldChar w:fldCharType="end"/>
    </w:r>
  </w:p>
  <w:p w:rsidR="00C8253E" w:rsidRDefault="00C8253E"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53E" w:rsidRDefault="00C8253E">
      <w:r>
        <w:separator/>
      </w:r>
    </w:p>
  </w:footnote>
  <w:footnote w:type="continuationSeparator" w:id="0">
    <w:p w:rsidR="00C8253E" w:rsidRDefault="00C82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3E" w:rsidRDefault="00C8253E">
    <w:pPr>
      <w:pStyle w:val="a3"/>
    </w:pPr>
    <w:r>
      <w:t xml:space="preserve">                                                                      </w:t>
    </w:r>
  </w:p>
  <w:p w:rsidR="00C8253E" w:rsidRDefault="00C8253E">
    <w:pPr>
      <w:pStyle w:val="a3"/>
    </w:pPr>
  </w:p>
  <w:p w:rsidR="00C8253E" w:rsidRDefault="00C8253E">
    <w:pPr>
      <w:pStyle w:val="a3"/>
    </w:pPr>
    <w:r>
      <w:t xml:space="preserve">                                                                                 </w:t>
    </w:r>
  </w:p>
  <w:p w:rsidR="00C8253E" w:rsidRDefault="00C8253E">
    <w:pPr>
      <w:pStyle w:val="a3"/>
    </w:pPr>
  </w:p>
  <w:p w:rsidR="00C8253E" w:rsidRPr="009E312F" w:rsidRDefault="00C8253E" w:rsidP="009E312F">
    <w:pPr>
      <w:pStyle w:val="a3"/>
      <w:jc w:val="right"/>
      <w:rPr>
        <w:rFonts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9715BEE"/>
    <w:multiLevelType w:val="singleLevel"/>
    <w:tmpl w:val="BC0A3EF4"/>
    <w:lvl w:ilvl="0">
      <w:start w:val="2"/>
      <w:numFmt w:val="decimal"/>
      <w:lvlText w:val="3.%1."/>
      <w:legacy w:legacy="1" w:legacySpace="0" w:legacyIndent="394"/>
      <w:lvlJc w:val="left"/>
      <w:rPr>
        <w:rFonts w:ascii="Times New Roman" w:hAnsi="Times New Roman" w:cs="Times New Roman" w:hint="default"/>
        <w:b/>
        <w:color w:val="000000" w:themeColor="text1"/>
        <w:sz w:val="24"/>
        <w:szCs w:val="24"/>
      </w:rPr>
    </w:lvl>
  </w:abstractNum>
  <w:abstractNum w:abstractNumId="3">
    <w:nsid w:val="0A284886"/>
    <w:multiLevelType w:val="multilevel"/>
    <w:tmpl w:val="E3C4852C"/>
    <w:lvl w:ilvl="0">
      <w:start w:val="2"/>
      <w:numFmt w:val="decimal"/>
      <w:lvlText w:val="%1."/>
      <w:legacy w:legacy="1" w:legacySpace="0" w:legacyIndent="254"/>
      <w:lvlJc w:val="left"/>
      <w:rPr>
        <w:rFonts w:ascii="Times New Roman" w:hAnsi="Times New Roman" w:cs="Times New Roman" w:hint="default"/>
        <w:b/>
        <w:color w:val="000000" w:themeColor="text1"/>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B83043F"/>
    <w:multiLevelType w:val="hybridMultilevel"/>
    <w:tmpl w:val="17A0CB10"/>
    <w:lvl w:ilvl="0" w:tplc="AD08C12E">
      <w:start w:val="1"/>
      <w:numFmt w:val="bullet"/>
      <w:lvlText w:val=""/>
      <w:lvlJc w:val="left"/>
      <w:pPr>
        <w:ind w:left="720"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E61F36"/>
    <w:multiLevelType w:val="hybridMultilevel"/>
    <w:tmpl w:val="BC3A88AA"/>
    <w:lvl w:ilvl="0" w:tplc="7C30AA06">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4EC7C80"/>
    <w:multiLevelType w:val="hybridMultilevel"/>
    <w:tmpl w:val="7DEE8214"/>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48286671"/>
    <w:multiLevelType w:val="hybridMultilevel"/>
    <w:tmpl w:val="7FE4CD10"/>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2">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530D5F66"/>
    <w:multiLevelType w:val="hybridMultilevel"/>
    <w:tmpl w:val="404C1CB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5A43DA1"/>
    <w:multiLevelType w:val="hybridMultilevel"/>
    <w:tmpl w:val="0E146F1A"/>
    <w:lvl w:ilvl="0" w:tplc="C834ED8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6">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7">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18">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9">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274"/>
        <w:lvlJc w:val="left"/>
        <w:rPr>
          <w:rFonts w:ascii="Calibri" w:hAnsi="Calibri" w:hint="default"/>
        </w:rPr>
      </w:lvl>
    </w:lvlOverride>
  </w:num>
  <w:num w:numId="2">
    <w:abstractNumId w:val="3"/>
  </w:num>
  <w:num w:numId="3">
    <w:abstractNumId w:val="17"/>
  </w:num>
  <w:num w:numId="4">
    <w:abstractNumId w:val="2"/>
  </w:num>
  <w:num w:numId="5">
    <w:abstractNumId w:val="19"/>
  </w:num>
  <w:num w:numId="6">
    <w:abstractNumId w:val="4"/>
  </w:num>
  <w:num w:numId="7">
    <w:abstractNumId w:val="1"/>
    <w:lvlOverride w:ilvl="0">
      <w:lvl w:ilvl="0">
        <w:numFmt w:val="bullet"/>
        <w:lvlText w:val="-"/>
        <w:legacy w:legacy="1" w:legacySpace="0" w:legacyIndent="115"/>
        <w:lvlJc w:val="left"/>
        <w:rPr>
          <w:rFonts w:ascii="Calibri" w:hAnsi="Calibri" w:hint="default"/>
        </w:rPr>
      </w:lvl>
    </w:lvlOverride>
  </w:num>
  <w:num w:numId="8">
    <w:abstractNumId w:val="1"/>
    <w:lvlOverride w:ilvl="0">
      <w:lvl w:ilvl="0">
        <w:numFmt w:val="bullet"/>
        <w:lvlText w:val="-"/>
        <w:legacy w:legacy="1" w:legacySpace="0" w:legacyIndent="278"/>
        <w:lvlJc w:val="left"/>
        <w:rPr>
          <w:rFonts w:ascii="Calibri" w:hAnsi="Calibri" w:hint="default"/>
        </w:rPr>
      </w:lvl>
    </w:lvlOverride>
  </w:num>
  <w:num w:numId="9">
    <w:abstractNumId w:val="11"/>
  </w:num>
  <w:num w:numId="10">
    <w:abstractNumId w:val="16"/>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9"/>
  </w:num>
  <w:num w:numId="16">
    <w:abstractNumId w:val="12"/>
  </w:num>
  <w:num w:numId="17">
    <w:abstractNumId w:val="14"/>
  </w:num>
  <w:num w:numId="18">
    <w:abstractNumId w:val="13"/>
  </w:num>
  <w:num w:numId="19">
    <w:abstractNumId w:val="7"/>
  </w:num>
  <w:num w:numId="20">
    <w:abstractNumId w:val="6"/>
  </w:num>
  <w:num w:numId="21">
    <w:abstractNumId w:val="5"/>
  </w:num>
  <w:num w:numId="22">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0961"/>
  </w:hdrShapeDefaults>
  <w:footnotePr>
    <w:footnote w:id="-1"/>
    <w:footnote w:id="0"/>
  </w:footnotePr>
  <w:endnotePr>
    <w:endnote w:id="-1"/>
    <w:endnote w:id="0"/>
  </w:endnotePr>
  <w:compat/>
  <w:rsids>
    <w:rsidRoot w:val="00F60A69"/>
    <w:rsid w:val="00014546"/>
    <w:rsid w:val="00016792"/>
    <w:rsid w:val="0002036F"/>
    <w:rsid w:val="00031801"/>
    <w:rsid w:val="0004700B"/>
    <w:rsid w:val="000546CD"/>
    <w:rsid w:val="00065AE1"/>
    <w:rsid w:val="00075AE4"/>
    <w:rsid w:val="000B0E3A"/>
    <w:rsid w:val="000B18A9"/>
    <w:rsid w:val="000D2C19"/>
    <w:rsid w:val="000D5EA8"/>
    <w:rsid w:val="000E4370"/>
    <w:rsid w:val="000F495B"/>
    <w:rsid w:val="0010644C"/>
    <w:rsid w:val="00110460"/>
    <w:rsid w:val="001111AC"/>
    <w:rsid w:val="001112ED"/>
    <w:rsid w:val="00122847"/>
    <w:rsid w:val="001241AE"/>
    <w:rsid w:val="00140AE9"/>
    <w:rsid w:val="00166A72"/>
    <w:rsid w:val="00174079"/>
    <w:rsid w:val="00177344"/>
    <w:rsid w:val="001878BE"/>
    <w:rsid w:val="001919C9"/>
    <w:rsid w:val="00193A58"/>
    <w:rsid w:val="001B6C7B"/>
    <w:rsid w:val="001F4FBA"/>
    <w:rsid w:val="0021030E"/>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F1376"/>
    <w:rsid w:val="00303A10"/>
    <w:rsid w:val="00306743"/>
    <w:rsid w:val="00307E81"/>
    <w:rsid w:val="0032603A"/>
    <w:rsid w:val="0034060D"/>
    <w:rsid w:val="003422E2"/>
    <w:rsid w:val="0034564A"/>
    <w:rsid w:val="003531C7"/>
    <w:rsid w:val="00392559"/>
    <w:rsid w:val="003968F2"/>
    <w:rsid w:val="003D5DC6"/>
    <w:rsid w:val="003E0E43"/>
    <w:rsid w:val="003E35F0"/>
    <w:rsid w:val="004144BB"/>
    <w:rsid w:val="00422E27"/>
    <w:rsid w:val="00427ED1"/>
    <w:rsid w:val="00430CEB"/>
    <w:rsid w:val="0043305E"/>
    <w:rsid w:val="00445D31"/>
    <w:rsid w:val="0045484B"/>
    <w:rsid w:val="00456AF8"/>
    <w:rsid w:val="00472EC5"/>
    <w:rsid w:val="00475724"/>
    <w:rsid w:val="00481E4F"/>
    <w:rsid w:val="004D007F"/>
    <w:rsid w:val="005208CF"/>
    <w:rsid w:val="00531830"/>
    <w:rsid w:val="00534037"/>
    <w:rsid w:val="005351FF"/>
    <w:rsid w:val="005450B6"/>
    <w:rsid w:val="00560EEA"/>
    <w:rsid w:val="005663BC"/>
    <w:rsid w:val="00570459"/>
    <w:rsid w:val="00597573"/>
    <w:rsid w:val="005A6754"/>
    <w:rsid w:val="005B00C8"/>
    <w:rsid w:val="005B4DAE"/>
    <w:rsid w:val="005D3356"/>
    <w:rsid w:val="005D3534"/>
    <w:rsid w:val="005E0432"/>
    <w:rsid w:val="005E2ADF"/>
    <w:rsid w:val="005E5D69"/>
    <w:rsid w:val="005E6413"/>
    <w:rsid w:val="005F2BC2"/>
    <w:rsid w:val="0060030B"/>
    <w:rsid w:val="0061289F"/>
    <w:rsid w:val="006461F3"/>
    <w:rsid w:val="00646AED"/>
    <w:rsid w:val="0065305E"/>
    <w:rsid w:val="00681A51"/>
    <w:rsid w:val="0068715E"/>
    <w:rsid w:val="006E4404"/>
    <w:rsid w:val="006E6F6C"/>
    <w:rsid w:val="006F70A3"/>
    <w:rsid w:val="00720702"/>
    <w:rsid w:val="0072164F"/>
    <w:rsid w:val="0072345E"/>
    <w:rsid w:val="00746015"/>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492B"/>
    <w:rsid w:val="00841076"/>
    <w:rsid w:val="0084679B"/>
    <w:rsid w:val="00847A29"/>
    <w:rsid w:val="00852B4B"/>
    <w:rsid w:val="00854D1E"/>
    <w:rsid w:val="008650AE"/>
    <w:rsid w:val="00871023"/>
    <w:rsid w:val="008736AB"/>
    <w:rsid w:val="008777AF"/>
    <w:rsid w:val="00883752"/>
    <w:rsid w:val="00896627"/>
    <w:rsid w:val="008B1BDA"/>
    <w:rsid w:val="008C11EF"/>
    <w:rsid w:val="008D1A1E"/>
    <w:rsid w:val="008E45C0"/>
    <w:rsid w:val="00902A1A"/>
    <w:rsid w:val="00923FFA"/>
    <w:rsid w:val="00950B43"/>
    <w:rsid w:val="00955B6E"/>
    <w:rsid w:val="00957A6C"/>
    <w:rsid w:val="009645E4"/>
    <w:rsid w:val="00977537"/>
    <w:rsid w:val="009935C2"/>
    <w:rsid w:val="00995DE3"/>
    <w:rsid w:val="009A0E84"/>
    <w:rsid w:val="009A6015"/>
    <w:rsid w:val="009A73A4"/>
    <w:rsid w:val="009C1CC2"/>
    <w:rsid w:val="009C6BCD"/>
    <w:rsid w:val="009D2D6A"/>
    <w:rsid w:val="009D6DDA"/>
    <w:rsid w:val="009D6EF2"/>
    <w:rsid w:val="009E312F"/>
    <w:rsid w:val="009E3FD6"/>
    <w:rsid w:val="009F2803"/>
    <w:rsid w:val="009F7E1C"/>
    <w:rsid w:val="00A04EE2"/>
    <w:rsid w:val="00A260C0"/>
    <w:rsid w:val="00A30BEA"/>
    <w:rsid w:val="00A310BE"/>
    <w:rsid w:val="00A777F1"/>
    <w:rsid w:val="00A80C91"/>
    <w:rsid w:val="00A84FEC"/>
    <w:rsid w:val="00AB26E9"/>
    <w:rsid w:val="00AB7066"/>
    <w:rsid w:val="00AD3280"/>
    <w:rsid w:val="00B2789E"/>
    <w:rsid w:val="00B35678"/>
    <w:rsid w:val="00B35CE0"/>
    <w:rsid w:val="00B46F7F"/>
    <w:rsid w:val="00B86D1F"/>
    <w:rsid w:val="00BA0C2A"/>
    <w:rsid w:val="00BA2039"/>
    <w:rsid w:val="00BB7E89"/>
    <w:rsid w:val="00BC3384"/>
    <w:rsid w:val="00BD465D"/>
    <w:rsid w:val="00BF52DC"/>
    <w:rsid w:val="00C10260"/>
    <w:rsid w:val="00C17EAA"/>
    <w:rsid w:val="00C32DD8"/>
    <w:rsid w:val="00C34691"/>
    <w:rsid w:val="00C6100B"/>
    <w:rsid w:val="00C626BC"/>
    <w:rsid w:val="00C62B2D"/>
    <w:rsid w:val="00C70A69"/>
    <w:rsid w:val="00C80589"/>
    <w:rsid w:val="00C8253E"/>
    <w:rsid w:val="00C848D3"/>
    <w:rsid w:val="00CB454B"/>
    <w:rsid w:val="00CC2BD3"/>
    <w:rsid w:val="00CE70AA"/>
    <w:rsid w:val="00CF650C"/>
    <w:rsid w:val="00D14A62"/>
    <w:rsid w:val="00D33FA0"/>
    <w:rsid w:val="00D350E5"/>
    <w:rsid w:val="00D56325"/>
    <w:rsid w:val="00D67143"/>
    <w:rsid w:val="00DC1083"/>
    <w:rsid w:val="00DC5F08"/>
    <w:rsid w:val="00E215F9"/>
    <w:rsid w:val="00E5255E"/>
    <w:rsid w:val="00E535D2"/>
    <w:rsid w:val="00E84907"/>
    <w:rsid w:val="00E96FD3"/>
    <w:rsid w:val="00EA4C64"/>
    <w:rsid w:val="00EB0C29"/>
    <w:rsid w:val="00EB2C62"/>
    <w:rsid w:val="00EC1721"/>
    <w:rsid w:val="00ED0C04"/>
    <w:rsid w:val="00ED22A2"/>
    <w:rsid w:val="00ED68A4"/>
    <w:rsid w:val="00EE7DA6"/>
    <w:rsid w:val="00EF1097"/>
    <w:rsid w:val="00EF22DA"/>
    <w:rsid w:val="00F3695D"/>
    <w:rsid w:val="00F4576B"/>
    <w:rsid w:val="00F46485"/>
    <w:rsid w:val="00F51224"/>
    <w:rsid w:val="00F60A69"/>
    <w:rsid w:val="00F97C40"/>
    <w:rsid w:val="00FB74BE"/>
    <w:rsid w:val="00FC294E"/>
    <w:rsid w:val="00FC319A"/>
    <w:rsid w:val="00FE53D5"/>
    <w:rsid w:val="00FF2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List Bullet" w:uiPriority="99"/>
    <w:lsdException w:name="List 2"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1">
    <w:name w:val="heading 1"/>
    <w:basedOn w:val="a"/>
    <w:link w:val="1Char"/>
    <w:qFormat/>
    <w:rsid w:val="00BD465D"/>
    <w:pPr>
      <w:widowControl w:val="0"/>
      <w:autoSpaceDE w:val="0"/>
      <w:autoSpaceDN w:val="0"/>
      <w:ind w:left="240"/>
      <w:outlineLvl w:val="0"/>
    </w:pPr>
    <w:rPr>
      <w:rFonts w:cs="Arial"/>
      <w:b/>
      <w:bCs/>
      <w:sz w:val="22"/>
      <w:szCs w:val="22"/>
    </w:rPr>
  </w:style>
  <w:style w:type="paragraph" w:styleId="2">
    <w:name w:val="heading 2"/>
    <w:basedOn w:val="a"/>
    <w:next w:val="a"/>
    <w:link w:val="2Char"/>
    <w:qFormat/>
    <w:rsid w:val="00F60A69"/>
    <w:pPr>
      <w:keepNext/>
      <w:jc w:val="both"/>
      <w:outlineLvl w:val="1"/>
    </w:pPr>
    <w:rPr>
      <w:rFonts w:cs="Arial"/>
      <w:b/>
    </w:rPr>
  </w:style>
  <w:style w:type="paragraph" w:styleId="3">
    <w:name w:val="heading 3"/>
    <w:basedOn w:val="a"/>
    <w:next w:val="a"/>
    <w:link w:val="3Char"/>
    <w:qFormat/>
    <w:rsid w:val="00BD465D"/>
    <w:pPr>
      <w:keepNext/>
      <w:spacing w:before="240" w:after="60"/>
      <w:outlineLvl w:val="2"/>
    </w:pPr>
    <w:rPr>
      <w:rFonts w:ascii="Cambria" w:hAnsi="Cambria"/>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465D"/>
    <w:rPr>
      <w:rFonts w:ascii="Arial" w:hAnsi="Arial" w:cs="Arial"/>
      <w:b/>
      <w:bCs/>
      <w:sz w:val="22"/>
      <w:szCs w:val="22"/>
    </w:rPr>
  </w:style>
  <w:style w:type="character" w:customStyle="1" w:styleId="2Char">
    <w:name w:val="Επικεφαλίδα 2 Char"/>
    <w:basedOn w:val="a0"/>
    <w:link w:val="2"/>
    <w:rsid w:val="00BD465D"/>
    <w:rPr>
      <w:rFonts w:ascii="Arial" w:hAnsi="Arial" w:cs="Arial"/>
      <w:b/>
      <w:sz w:val="24"/>
      <w:szCs w:val="24"/>
    </w:rPr>
  </w:style>
  <w:style w:type="character" w:customStyle="1" w:styleId="3Char">
    <w:name w:val="Επικεφαλίδα 3 Char"/>
    <w:basedOn w:val="a0"/>
    <w:link w:val="3"/>
    <w:rsid w:val="00BD465D"/>
    <w:rPr>
      <w:rFonts w:ascii="Cambria" w:hAnsi="Cambria"/>
      <w:b/>
      <w:sz w:val="26"/>
      <w:lang w:eastAsia="en-US"/>
    </w:rPr>
  </w:style>
  <w:style w:type="paragraph" w:styleId="a3">
    <w:name w:val="header"/>
    <w:basedOn w:val="a"/>
    <w:link w:val="Char"/>
    <w:uiPriority w:val="99"/>
    <w:rsid w:val="00F60A69"/>
    <w:pPr>
      <w:tabs>
        <w:tab w:val="center" w:pos="4153"/>
        <w:tab w:val="right" w:pos="8306"/>
      </w:tabs>
    </w:pPr>
  </w:style>
  <w:style w:type="character" w:customStyle="1" w:styleId="Char">
    <w:name w:val="Κεφαλίδα Char"/>
    <w:basedOn w:val="a0"/>
    <w:link w:val="a3"/>
    <w:uiPriority w:val="99"/>
    <w:rsid w:val="00AD3280"/>
    <w:rPr>
      <w:rFonts w:ascii="Arial" w:hAnsi="Arial"/>
      <w:sz w:val="24"/>
      <w:szCs w:val="24"/>
    </w:rPr>
  </w:style>
  <w:style w:type="paragraph" w:styleId="a4">
    <w:name w:val="Balloon Text"/>
    <w:basedOn w:val="a"/>
    <w:link w:val="Char0"/>
    <w:uiPriority w:val="99"/>
    <w:semiHidden/>
    <w:rsid w:val="00BC3384"/>
    <w:rPr>
      <w:rFonts w:ascii="Tahoma" w:hAnsi="Tahoma" w:cs="Tahoma"/>
      <w:sz w:val="16"/>
      <w:szCs w:val="16"/>
    </w:rPr>
  </w:style>
  <w:style w:type="character" w:customStyle="1" w:styleId="Char0">
    <w:name w:val="Κείμενο πλαισίου Char"/>
    <w:basedOn w:val="a0"/>
    <w:link w:val="a4"/>
    <w:uiPriority w:val="99"/>
    <w:semiHidden/>
    <w:rsid w:val="00BD465D"/>
    <w:rPr>
      <w:rFonts w:ascii="Tahoma" w:hAnsi="Tahoma" w:cs="Tahoma"/>
      <w:sz w:val="16"/>
      <w:szCs w:val="16"/>
    </w:rPr>
  </w:style>
  <w:style w:type="paragraph" w:styleId="a5">
    <w:name w:val="footer"/>
    <w:basedOn w:val="a"/>
    <w:link w:val="Char1"/>
    <w:uiPriority w:val="99"/>
    <w:rsid w:val="002B4604"/>
    <w:pPr>
      <w:tabs>
        <w:tab w:val="center" w:pos="4153"/>
        <w:tab w:val="right" w:pos="8306"/>
      </w:tabs>
    </w:pPr>
  </w:style>
  <w:style w:type="character" w:customStyle="1" w:styleId="Char1">
    <w:name w:val="Υποσέλιδο Char"/>
    <w:basedOn w:val="a0"/>
    <w:link w:val="a5"/>
    <w:uiPriority w:val="99"/>
    <w:rsid w:val="00BD465D"/>
    <w:rPr>
      <w:rFonts w:ascii="Arial" w:hAnsi="Arial"/>
      <w:sz w:val="24"/>
      <w:szCs w:val="24"/>
    </w:r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uiPriority w:val="99"/>
    <w:rsid w:val="00D56325"/>
    <w:rPr>
      <w:color w:val="0000FF"/>
      <w:u w:val="single"/>
    </w:rPr>
  </w:style>
  <w:style w:type="paragraph" w:styleId="aa">
    <w:name w:val="List Paragraph"/>
    <w:basedOn w:val="a"/>
    <w:uiPriority w:val="34"/>
    <w:qFormat/>
    <w:rsid w:val="004144BB"/>
    <w:pPr>
      <w:ind w:left="720"/>
      <w:contextualSpacing/>
    </w:pPr>
  </w:style>
  <w:style w:type="paragraph" w:customStyle="1" w:styleId="Default">
    <w:name w:val="Default"/>
    <w:uiPriority w:val="99"/>
    <w:rsid w:val="00BD465D"/>
    <w:pPr>
      <w:autoSpaceDE w:val="0"/>
      <w:autoSpaceDN w:val="0"/>
      <w:adjustRightInd w:val="0"/>
    </w:pPr>
    <w:rPr>
      <w:rFonts w:ascii="Segoe UI" w:eastAsiaTheme="minorHAnsi" w:hAnsi="Segoe UI" w:cs="Segoe UI"/>
      <w:color w:val="000000"/>
      <w:sz w:val="24"/>
      <w:szCs w:val="24"/>
      <w:lang w:eastAsia="en-US"/>
    </w:rPr>
  </w:style>
  <w:style w:type="character" w:customStyle="1" w:styleId="FontStyle24">
    <w:name w:val="Font Style24"/>
    <w:basedOn w:val="a0"/>
    <w:uiPriority w:val="99"/>
    <w:rsid w:val="00BD465D"/>
    <w:rPr>
      <w:rFonts w:ascii="Calibri" w:hAnsi="Calibri" w:cs="Calibri"/>
      <w:color w:val="000000"/>
      <w:sz w:val="20"/>
      <w:szCs w:val="20"/>
    </w:rPr>
  </w:style>
  <w:style w:type="paragraph" w:customStyle="1" w:styleId="Style7">
    <w:name w:val="Style7"/>
    <w:basedOn w:val="a"/>
    <w:uiPriority w:val="99"/>
    <w:rsid w:val="00BD465D"/>
    <w:pPr>
      <w:widowControl w:val="0"/>
      <w:autoSpaceDE w:val="0"/>
      <w:autoSpaceDN w:val="0"/>
      <w:adjustRightInd w:val="0"/>
      <w:spacing w:line="254" w:lineRule="exact"/>
    </w:pPr>
    <w:rPr>
      <w:rFonts w:ascii="Arial Unicode MS" w:eastAsia="Arial Unicode MS" w:hAnsiTheme="minorHAnsi" w:cs="Arial Unicode MS"/>
    </w:rPr>
  </w:style>
  <w:style w:type="paragraph" w:customStyle="1" w:styleId="Style13">
    <w:name w:val="Style13"/>
    <w:basedOn w:val="a"/>
    <w:uiPriority w:val="99"/>
    <w:rsid w:val="00BD465D"/>
    <w:pPr>
      <w:widowControl w:val="0"/>
      <w:autoSpaceDE w:val="0"/>
      <w:autoSpaceDN w:val="0"/>
      <w:adjustRightInd w:val="0"/>
      <w:spacing w:line="259" w:lineRule="exact"/>
    </w:pPr>
    <w:rPr>
      <w:rFonts w:ascii="Arial Unicode MS" w:eastAsia="Arial Unicode MS" w:hAnsiTheme="minorHAnsi" w:cs="Arial Unicode MS"/>
    </w:rPr>
  </w:style>
  <w:style w:type="character" w:customStyle="1" w:styleId="FontStyle23">
    <w:name w:val="Font Style23"/>
    <w:basedOn w:val="a0"/>
    <w:uiPriority w:val="99"/>
    <w:rsid w:val="00BD465D"/>
    <w:rPr>
      <w:rFonts w:ascii="Calibri" w:hAnsi="Calibri" w:cs="Calibri"/>
      <w:b/>
      <w:bCs/>
      <w:color w:val="000000"/>
      <w:sz w:val="20"/>
      <w:szCs w:val="20"/>
    </w:rPr>
  </w:style>
  <w:style w:type="paragraph" w:customStyle="1" w:styleId="Style8">
    <w:name w:val="Style8"/>
    <w:basedOn w:val="a"/>
    <w:uiPriority w:val="99"/>
    <w:rsid w:val="00BD465D"/>
    <w:pPr>
      <w:widowControl w:val="0"/>
      <w:autoSpaceDE w:val="0"/>
      <w:autoSpaceDN w:val="0"/>
      <w:adjustRightInd w:val="0"/>
      <w:spacing w:line="259" w:lineRule="exact"/>
      <w:jc w:val="center"/>
    </w:pPr>
    <w:rPr>
      <w:rFonts w:ascii="Arial Unicode MS" w:eastAsia="Arial Unicode MS" w:hAnsiTheme="minorHAnsi" w:cs="Arial Unicode MS"/>
    </w:rPr>
  </w:style>
  <w:style w:type="paragraph" w:customStyle="1" w:styleId="Style14">
    <w:name w:val="Style14"/>
    <w:basedOn w:val="a"/>
    <w:uiPriority w:val="99"/>
    <w:rsid w:val="00BD465D"/>
    <w:pPr>
      <w:widowControl w:val="0"/>
      <w:autoSpaceDE w:val="0"/>
      <w:autoSpaceDN w:val="0"/>
      <w:adjustRightInd w:val="0"/>
      <w:spacing w:line="258" w:lineRule="exact"/>
      <w:jc w:val="both"/>
    </w:pPr>
    <w:rPr>
      <w:rFonts w:ascii="Arial Unicode MS" w:eastAsia="Arial Unicode MS" w:hAnsiTheme="minorHAnsi" w:cs="Arial Unicode MS"/>
    </w:rPr>
  </w:style>
  <w:style w:type="character" w:customStyle="1" w:styleId="FontStyle25">
    <w:name w:val="Font Style25"/>
    <w:basedOn w:val="a0"/>
    <w:uiPriority w:val="99"/>
    <w:rsid w:val="00BD465D"/>
    <w:rPr>
      <w:rFonts w:ascii="Calibri" w:hAnsi="Calibri" w:cs="Calibri"/>
      <w:i/>
      <w:iCs/>
      <w:color w:val="000000"/>
      <w:sz w:val="20"/>
      <w:szCs w:val="20"/>
    </w:rPr>
  </w:style>
  <w:style w:type="paragraph" w:customStyle="1" w:styleId="Style19">
    <w:name w:val="Style19"/>
    <w:basedOn w:val="a"/>
    <w:uiPriority w:val="99"/>
    <w:rsid w:val="00BD465D"/>
    <w:pPr>
      <w:widowControl w:val="0"/>
      <w:autoSpaceDE w:val="0"/>
      <w:autoSpaceDN w:val="0"/>
      <w:adjustRightInd w:val="0"/>
      <w:spacing w:line="778" w:lineRule="exact"/>
    </w:pPr>
    <w:rPr>
      <w:rFonts w:ascii="Arial Unicode MS" w:eastAsia="Arial Unicode MS" w:hAnsiTheme="minorHAnsi" w:cs="Arial Unicode MS"/>
    </w:rPr>
  </w:style>
  <w:style w:type="paragraph" w:customStyle="1" w:styleId="Style20">
    <w:name w:val="Style20"/>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33">
    <w:name w:val="Font Style33"/>
    <w:basedOn w:val="a0"/>
    <w:uiPriority w:val="99"/>
    <w:rsid w:val="00BD465D"/>
    <w:rPr>
      <w:rFonts w:ascii="Calibri" w:hAnsi="Calibri" w:cs="Calibri"/>
      <w:color w:val="000000"/>
      <w:sz w:val="20"/>
      <w:szCs w:val="20"/>
    </w:rPr>
  </w:style>
  <w:style w:type="paragraph" w:customStyle="1" w:styleId="Style18">
    <w:name w:val="Style18"/>
    <w:basedOn w:val="a"/>
    <w:uiPriority w:val="99"/>
    <w:rsid w:val="00BD465D"/>
    <w:pPr>
      <w:widowControl w:val="0"/>
      <w:autoSpaceDE w:val="0"/>
      <w:autoSpaceDN w:val="0"/>
      <w:adjustRightInd w:val="0"/>
      <w:spacing w:line="264" w:lineRule="exact"/>
      <w:jc w:val="both"/>
    </w:pPr>
    <w:rPr>
      <w:rFonts w:ascii="Arial Unicode MS" w:eastAsia="Arial Unicode MS" w:hAnsiTheme="minorHAnsi" w:cs="Arial Unicode MS"/>
    </w:rPr>
  </w:style>
  <w:style w:type="paragraph" w:customStyle="1" w:styleId="Style4">
    <w:name w:val="Style4"/>
    <w:basedOn w:val="a"/>
    <w:uiPriority w:val="99"/>
    <w:rsid w:val="00BD465D"/>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
    <w:name w:val="Style11"/>
    <w:basedOn w:val="a"/>
    <w:uiPriority w:val="99"/>
    <w:rsid w:val="00BD465D"/>
    <w:pPr>
      <w:widowControl w:val="0"/>
      <w:autoSpaceDE w:val="0"/>
      <w:autoSpaceDN w:val="0"/>
      <w:adjustRightInd w:val="0"/>
      <w:jc w:val="both"/>
    </w:pPr>
    <w:rPr>
      <w:rFonts w:ascii="Arial Unicode MS" w:eastAsia="Arial Unicode MS" w:hAnsiTheme="minorHAnsi" w:cs="Arial Unicode MS"/>
    </w:rPr>
  </w:style>
  <w:style w:type="paragraph" w:customStyle="1" w:styleId="Style16">
    <w:name w:val="Style16"/>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26">
    <w:name w:val="Font Style26"/>
    <w:basedOn w:val="a0"/>
    <w:uiPriority w:val="99"/>
    <w:rsid w:val="00BD465D"/>
    <w:rPr>
      <w:rFonts w:ascii="Arial Unicode MS" w:eastAsia="Arial Unicode MS" w:cs="Arial Unicode MS"/>
      <w:b/>
      <w:bCs/>
      <w:color w:val="000000"/>
      <w:sz w:val="18"/>
      <w:szCs w:val="18"/>
    </w:rPr>
  </w:style>
  <w:style w:type="character" w:customStyle="1" w:styleId="FontStyle27">
    <w:name w:val="Font Style27"/>
    <w:basedOn w:val="a0"/>
    <w:uiPriority w:val="99"/>
    <w:rsid w:val="00BD465D"/>
    <w:rPr>
      <w:rFonts w:ascii="Calibri" w:hAnsi="Calibri" w:cs="Calibri"/>
      <w:b/>
      <w:bCs/>
      <w:smallCaps/>
      <w:color w:val="000000"/>
      <w:sz w:val="20"/>
      <w:szCs w:val="20"/>
    </w:rPr>
  </w:style>
  <w:style w:type="character" w:customStyle="1" w:styleId="FontStyle28">
    <w:name w:val="Font Style28"/>
    <w:basedOn w:val="a0"/>
    <w:uiPriority w:val="99"/>
    <w:rsid w:val="00BD465D"/>
    <w:rPr>
      <w:rFonts w:ascii="Calibri" w:hAnsi="Calibri" w:cs="Calibri"/>
      <w:i/>
      <w:iCs/>
      <w:color w:val="000000"/>
      <w:sz w:val="20"/>
      <w:szCs w:val="20"/>
    </w:rPr>
  </w:style>
  <w:style w:type="paragraph" w:styleId="-HTML">
    <w:name w:val="HTML Preformatted"/>
    <w:basedOn w:val="a"/>
    <w:link w:val="-HTMLChar"/>
    <w:uiPriority w:val="99"/>
    <w:unhideWhenUsed/>
    <w:rsid w:val="00BD4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BD465D"/>
    <w:rPr>
      <w:rFonts w:ascii="Courier New" w:hAnsi="Courier New" w:cs="Courier New"/>
    </w:rPr>
  </w:style>
  <w:style w:type="paragraph" w:styleId="ab">
    <w:name w:val="No Spacing"/>
    <w:uiPriority w:val="1"/>
    <w:qFormat/>
    <w:rsid w:val="00BD465D"/>
    <w:pPr>
      <w:widowControl w:val="0"/>
      <w:autoSpaceDE w:val="0"/>
      <w:autoSpaceDN w:val="0"/>
      <w:adjustRightInd w:val="0"/>
    </w:pPr>
    <w:rPr>
      <w:rFonts w:ascii="Arial Unicode MS" w:eastAsia="Arial Unicode MS" w:hAnsiTheme="minorHAnsi" w:cs="Arial Unicode MS"/>
      <w:sz w:val="24"/>
      <w:szCs w:val="24"/>
    </w:rPr>
  </w:style>
  <w:style w:type="paragraph" w:customStyle="1" w:styleId="Style3">
    <w:name w:val="Style3"/>
    <w:basedOn w:val="a"/>
    <w:uiPriority w:val="99"/>
    <w:rsid w:val="00BD465D"/>
    <w:pPr>
      <w:widowControl w:val="0"/>
      <w:autoSpaceDE w:val="0"/>
      <w:autoSpaceDN w:val="0"/>
      <w:adjustRightInd w:val="0"/>
      <w:spacing w:line="412" w:lineRule="exact"/>
      <w:ind w:hanging="295"/>
      <w:jc w:val="both"/>
    </w:pPr>
    <w:rPr>
      <w:rFonts w:ascii="Times New Roman" w:eastAsiaTheme="minorEastAsia" w:hAnsi="Times New Roman"/>
    </w:rPr>
  </w:style>
  <w:style w:type="paragraph" w:customStyle="1" w:styleId="Style6">
    <w:name w:val="Style6"/>
    <w:basedOn w:val="a"/>
    <w:uiPriority w:val="99"/>
    <w:rsid w:val="00BD465D"/>
    <w:pPr>
      <w:widowControl w:val="0"/>
      <w:autoSpaceDE w:val="0"/>
      <w:autoSpaceDN w:val="0"/>
      <w:adjustRightInd w:val="0"/>
      <w:spacing w:line="410" w:lineRule="exact"/>
      <w:ind w:hanging="295"/>
    </w:pPr>
    <w:rPr>
      <w:rFonts w:ascii="Times New Roman" w:eastAsiaTheme="minorEastAsia" w:hAnsi="Times New Roman"/>
    </w:rPr>
  </w:style>
  <w:style w:type="character" w:customStyle="1" w:styleId="FontStyle35">
    <w:name w:val="Font Style35"/>
    <w:basedOn w:val="a0"/>
    <w:uiPriority w:val="99"/>
    <w:rsid w:val="00BD465D"/>
    <w:rPr>
      <w:rFonts w:ascii="Times New Roman" w:hAnsi="Times New Roman" w:cs="Times New Roman"/>
      <w:b/>
      <w:bCs/>
      <w:color w:val="000000"/>
      <w:sz w:val="20"/>
      <w:szCs w:val="20"/>
    </w:rPr>
  </w:style>
  <w:style w:type="character" w:customStyle="1" w:styleId="FontStyle36">
    <w:name w:val="Font Style36"/>
    <w:basedOn w:val="a0"/>
    <w:uiPriority w:val="99"/>
    <w:rsid w:val="00BD465D"/>
    <w:rPr>
      <w:rFonts w:ascii="Times New Roman" w:hAnsi="Times New Roman" w:cs="Times New Roman"/>
      <w:color w:val="000000"/>
      <w:sz w:val="20"/>
      <w:szCs w:val="20"/>
    </w:rPr>
  </w:style>
  <w:style w:type="paragraph" w:customStyle="1" w:styleId="Style2">
    <w:name w:val="Style2"/>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FontStyle48">
    <w:name w:val="Font Style48"/>
    <w:basedOn w:val="a0"/>
    <w:uiPriority w:val="99"/>
    <w:rsid w:val="00BD465D"/>
    <w:rPr>
      <w:rFonts w:ascii="Times New Roman" w:hAnsi="Times New Roman" w:cs="Times New Roman"/>
      <w:color w:val="000000"/>
      <w:spacing w:val="20"/>
      <w:sz w:val="20"/>
      <w:szCs w:val="20"/>
    </w:rPr>
  </w:style>
  <w:style w:type="paragraph" w:customStyle="1" w:styleId="Style22">
    <w:name w:val="Style22"/>
    <w:basedOn w:val="a"/>
    <w:uiPriority w:val="99"/>
    <w:rsid w:val="00BD465D"/>
    <w:pPr>
      <w:widowControl w:val="0"/>
      <w:autoSpaceDE w:val="0"/>
      <w:autoSpaceDN w:val="0"/>
      <w:adjustRightInd w:val="0"/>
    </w:pPr>
    <w:rPr>
      <w:rFonts w:ascii="Times New Roman" w:eastAsiaTheme="minorEastAsia" w:hAnsi="Times New Roman"/>
    </w:rPr>
  </w:style>
  <w:style w:type="paragraph" w:customStyle="1" w:styleId="Style32">
    <w:name w:val="Style32"/>
    <w:basedOn w:val="a"/>
    <w:uiPriority w:val="99"/>
    <w:rsid w:val="00BD465D"/>
    <w:pPr>
      <w:widowControl w:val="0"/>
      <w:autoSpaceDE w:val="0"/>
      <w:autoSpaceDN w:val="0"/>
      <w:adjustRightInd w:val="0"/>
      <w:jc w:val="both"/>
    </w:pPr>
    <w:rPr>
      <w:rFonts w:ascii="Times New Roman" w:eastAsiaTheme="minorEastAsia" w:hAnsi="Times New Roman"/>
    </w:rPr>
  </w:style>
  <w:style w:type="character" w:customStyle="1" w:styleId="FontStyle41">
    <w:name w:val="Font Style41"/>
    <w:basedOn w:val="a0"/>
    <w:uiPriority w:val="99"/>
    <w:rsid w:val="00BD465D"/>
    <w:rPr>
      <w:rFonts w:ascii="Arial" w:hAnsi="Arial" w:cs="Arial"/>
      <w:color w:val="000000"/>
      <w:sz w:val="20"/>
      <w:szCs w:val="20"/>
    </w:rPr>
  </w:style>
  <w:style w:type="paragraph" w:customStyle="1" w:styleId="Style5">
    <w:name w:val="Style5"/>
    <w:basedOn w:val="a"/>
    <w:uiPriority w:val="99"/>
    <w:rsid w:val="00BD465D"/>
    <w:pPr>
      <w:widowControl w:val="0"/>
      <w:autoSpaceDE w:val="0"/>
      <w:autoSpaceDN w:val="0"/>
      <w:adjustRightInd w:val="0"/>
      <w:spacing w:line="275" w:lineRule="exact"/>
      <w:jc w:val="both"/>
    </w:pPr>
    <w:rPr>
      <w:rFonts w:ascii="Times New Roman" w:eastAsiaTheme="minorEastAsia" w:hAnsi="Times New Roman"/>
    </w:rPr>
  </w:style>
  <w:style w:type="paragraph" w:customStyle="1" w:styleId="Style9">
    <w:name w:val="Style9"/>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2Char0">
    <w:name w:val="Σώμα κείμενου 2 Char"/>
    <w:link w:val="20"/>
    <w:locked/>
    <w:rsid w:val="00BD465D"/>
    <w:rPr>
      <w:rFonts w:ascii="Bookman Old Style" w:eastAsia="SimSun" w:hAnsi="Bookman Old Style" w:cs="Bookman Old Style"/>
    </w:rPr>
  </w:style>
  <w:style w:type="paragraph" w:styleId="20">
    <w:name w:val="Body Text 2"/>
    <w:basedOn w:val="a"/>
    <w:link w:val="2Char0"/>
    <w:rsid w:val="00BD465D"/>
    <w:pPr>
      <w:overflowPunct w:val="0"/>
      <w:autoSpaceDE w:val="0"/>
      <w:autoSpaceDN w:val="0"/>
      <w:adjustRightInd w:val="0"/>
      <w:jc w:val="both"/>
    </w:pPr>
    <w:rPr>
      <w:rFonts w:ascii="Bookman Old Style" w:eastAsia="SimSun" w:hAnsi="Bookman Old Style" w:cs="Bookman Old Style"/>
      <w:sz w:val="20"/>
      <w:szCs w:val="20"/>
    </w:rPr>
  </w:style>
  <w:style w:type="character" w:customStyle="1" w:styleId="2Char1">
    <w:name w:val="Σώμα κείμενου 2 Char1"/>
    <w:basedOn w:val="a0"/>
    <w:link w:val="20"/>
    <w:uiPriority w:val="99"/>
    <w:rsid w:val="00BD465D"/>
    <w:rPr>
      <w:rFonts w:ascii="Arial" w:hAnsi="Arial"/>
      <w:sz w:val="24"/>
      <w:szCs w:val="24"/>
    </w:rPr>
  </w:style>
  <w:style w:type="paragraph" w:styleId="ac">
    <w:name w:val="Body Text"/>
    <w:basedOn w:val="a"/>
    <w:link w:val="Char2"/>
    <w:uiPriority w:val="99"/>
    <w:rsid w:val="00BD465D"/>
    <w:pPr>
      <w:widowControl w:val="0"/>
      <w:autoSpaceDE w:val="0"/>
      <w:autoSpaceDN w:val="0"/>
    </w:pPr>
    <w:rPr>
      <w:rFonts w:cs="Arial"/>
      <w:sz w:val="20"/>
      <w:szCs w:val="20"/>
    </w:rPr>
  </w:style>
  <w:style w:type="character" w:customStyle="1" w:styleId="Char2">
    <w:name w:val="Σώμα κειμένου Char"/>
    <w:basedOn w:val="a0"/>
    <w:link w:val="ac"/>
    <w:uiPriority w:val="99"/>
    <w:rsid w:val="00BD465D"/>
    <w:rPr>
      <w:rFonts w:ascii="Arial" w:hAnsi="Arial" w:cs="Arial"/>
    </w:rPr>
  </w:style>
  <w:style w:type="paragraph" w:customStyle="1" w:styleId="10">
    <w:name w:val="Παράγραφος λίστας1"/>
    <w:basedOn w:val="a"/>
    <w:rsid w:val="00BD465D"/>
    <w:pPr>
      <w:widowControl w:val="0"/>
      <w:autoSpaceDE w:val="0"/>
      <w:autoSpaceDN w:val="0"/>
      <w:ind w:left="960" w:hanging="361"/>
    </w:pPr>
    <w:rPr>
      <w:rFonts w:cs="Arial"/>
      <w:sz w:val="22"/>
      <w:szCs w:val="22"/>
    </w:rPr>
  </w:style>
  <w:style w:type="paragraph" w:customStyle="1" w:styleId="TableParagraph">
    <w:name w:val="Table Paragraph"/>
    <w:basedOn w:val="a"/>
    <w:rsid w:val="00BD465D"/>
    <w:pPr>
      <w:widowControl w:val="0"/>
      <w:autoSpaceDE w:val="0"/>
      <w:autoSpaceDN w:val="0"/>
      <w:spacing w:line="210" w:lineRule="exact"/>
    </w:pPr>
    <w:rPr>
      <w:rFonts w:cs="Arial"/>
      <w:sz w:val="22"/>
      <w:szCs w:val="22"/>
    </w:rPr>
  </w:style>
  <w:style w:type="paragraph" w:customStyle="1" w:styleId="yiv2556097081msonormal">
    <w:name w:val="yiv2556097081msonormal"/>
    <w:basedOn w:val="a"/>
    <w:rsid w:val="00BD465D"/>
    <w:pPr>
      <w:spacing w:before="100" w:beforeAutospacing="1" w:after="100" w:afterAutospacing="1"/>
    </w:pPr>
    <w:rPr>
      <w:rFonts w:ascii="Times New Roman" w:hAnsi="Times New Roman"/>
    </w:rPr>
  </w:style>
  <w:style w:type="paragraph" w:styleId="ad">
    <w:name w:val="Body Text Indent"/>
    <w:basedOn w:val="a"/>
    <w:link w:val="Char3"/>
    <w:uiPriority w:val="99"/>
    <w:rsid w:val="00BD465D"/>
    <w:pPr>
      <w:spacing w:after="120"/>
      <w:ind w:left="283"/>
    </w:pPr>
    <w:rPr>
      <w:rFonts w:ascii="Times New Roman" w:hAnsi="Times New Roman"/>
      <w:sz w:val="20"/>
      <w:szCs w:val="20"/>
      <w:lang w:eastAsia="en-US"/>
    </w:rPr>
  </w:style>
  <w:style w:type="character" w:customStyle="1" w:styleId="Char3">
    <w:name w:val="Σώμα κείμενου με εσοχή Char"/>
    <w:basedOn w:val="a0"/>
    <w:link w:val="ad"/>
    <w:uiPriority w:val="99"/>
    <w:rsid w:val="00BD465D"/>
    <w:rPr>
      <w:lang w:eastAsia="en-US"/>
    </w:rPr>
  </w:style>
  <w:style w:type="paragraph" w:customStyle="1" w:styleId="21">
    <w:name w:val="Παράγραφος λίστας2"/>
    <w:basedOn w:val="a"/>
    <w:rsid w:val="00BD465D"/>
    <w:pPr>
      <w:widowControl w:val="0"/>
      <w:autoSpaceDE w:val="0"/>
      <w:autoSpaceDN w:val="0"/>
      <w:ind w:left="960" w:hanging="361"/>
    </w:pPr>
    <w:rPr>
      <w:rFonts w:cs="Arial"/>
      <w:sz w:val="22"/>
      <w:szCs w:val="22"/>
    </w:rPr>
  </w:style>
  <w:style w:type="paragraph" w:customStyle="1" w:styleId="30">
    <w:name w:val="Παράγραφος λίστας3"/>
    <w:basedOn w:val="a"/>
    <w:rsid w:val="00BD465D"/>
    <w:pPr>
      <w:widowControl w:val="0"/>
      <w:autoSpaceDE w:val="0"/>
      <w:autoSpaceDN w:val="0"/>
      <w:ind w:left="960" w:hanging="361"/>
    </w:pPr>
    <w:rPr>
      <w:rFonts w:cs="Arial"/>
      <w:sz w:val="22"/>
      <w:szCs w:val="22"/>
    </w:rPr>
  </w:style>
  <w:style w:type="paragraph" w:customStyle="1" w:styleId="4">
    <w:name w:val="Παράγραφος λίστας4"/>
    <w:basedOn w:val="a"/>
    <w:rsid w:val="00BD465D"/>
    <w:pPr>
      <w:widowControl w:val="0"/>
      <w:autoSpaceDE w:val="0"/>
      <w:autoSpaceDN w:val="0"/>
      <w:ind w:left="960" w:hanging="361"/>
    </w:pPr>
    <w:rPr>
      <w:rFonts w:cs="Arial"/>
      <w:sz w:val="22"/>
      <w:szCs w:val="22"/>
    </w:rPr>
  </w:style>
  <w:style w:type="paragraph" w:customStyle="1" w:styleId="5">
    <w:name w:val="Παράγραφος λίστας5"/>
    <w:basedOn w:val="a"/>
    <w:rsid w:val="00BD465D"/>
    <w:pPr>
      <w:widowControl w:val="0"/>
      <w:autoSpaceDE w:val="0"/>
      <w:autoSpaceDN w:val="0"/>
      <w:ind w:left="960" w:hanging="361"/>
    </w:pPr>
    <w:rPr>
      <w:rFonts w:cs="Arial"/>
      <w:sz w:val="22"/>
      <w:szCs w:val="22"/>
    </w:rPr>
  </w:style>
  <w:style w:type="paragraph" w:styleId="ae">
    <w:name w:val="List"/>
    <w:basedOn w:val="a"/>
    <w:uiPriority w:val="99"/>
    <w:unhideWhenUsed/>
    <w:rsid w:val="00BD465D"/>
    <w:pPr>
      <w:ind w:left="283" w:hanging="283"/>
      <w:contextualSpacing/>
    </w:pPr>
    <w:rPr>
      <w:rFonts w:ascii="Bookman Old Style" w:hAnsi="Bookman Old Style"/>
      <w:szCs w:val="20"/>
    </w:rPr>
  </w:style>
  <w:style w:type="paragraph" w:styleId="22">
    <w:name w:val="List 2"/>
    <w:basedOn w:val="a"/>
    <w:uiPriority w:val="99"/>
    <w:unhideWhenUsed/>
    <w:rsid w:val="00BD465D"/>
    <w:pPr>
      <w:ind w:left="566" w:hanging="283"/>
      <w:contextualSpacing/>
    </w:pPr>
    <w:rPr>
      <w:rFonts w:ascii="Bookman Old Style" w:hAnsi="Bookman Old Style"/>
      <w:szCs w:val="20"/>
    </w:rPr>
  </w:style>
  <w:style w:type="paragraph" w:styleId="af">
    <w:name w:val="List Bullet"/>
    <w:basedOn w:val="a"/>
    <w:uiPriority w:val="99"/>
    <w:unhideWhenUsed/>
    <w:rsid w:val="00BD465D"/>
    <w:pPr>
      <w:tabs>
        <w:tab w:val="num" w:pos="360"/>
      </w:tabs>
      <w:ind w:left="360" w:hanging="360"/>
      <w:contextualSpacing/>
    </w:pPr>
    <w:rPr>
      <w:rFonts w:ascii="Bookman Old Style" w:hAnsi="Bookman Old Style"/>
      <w:szCs w:val="20"/>
    </w:rPr>
  </w:style>
  <w:style w:type="paragraph" w:styleId="af0">
    <w:name w:val="List Continue"/>
    <w:basedOn w:val="a"/>
    <w:uiPriority w:val="99"/>
    <w:unhideWhenUsed/>
    <w:rsid w:val="00BD465D"/>
    <w:pPr>
      <w:spacing w:after="120"/>
      <w:ind w:left="283"/>
      <w:contextualSpacing/>
    </w:pPr>
    <w:rPr>
      <w:rFonts w:ascii="Bookman Old Style" w:hAnsi="Bookman Old Style"/>
      <w:szCs w:val="20"/>
    </w:rPr>
  </w:style>
  <w:style w:type="paragraph" w:customStyle="1" w:styleId="11">
    <w:name w:val="Στυλ1"/>
    <w:basedOn w:val="a"/>
    <w:qFormat/>
    <w:rsid w:val="005E0432"/>
    <w:pPr>
      <w:autoSpaceDE w:val="0"/>
      <w:autoSpaceDN w:val="0"/>
      <w:adjustRightInd w:val="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1957-6842-4DFE-AAD9-10B29B48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1210</Words>
  <Characters>7559</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8752</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31</cp:revision>
  <cp:lastPrinted>2025-09-18T07:57:00Z</cp:lastPrinted>
  <dcterms:created xsi:type="dcterms:W3CDTF">2025-07-22T10:58:00Z</dcterms:created>
  <dcterms:modified xsi:type="dcterms:W3CDTF">2025-09-19T06:44:00Z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